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852FEF" w14:textId="0F5B6A61" w:rsidR="002310BC" w:rsidRPr="00C812AC" w:rsidRDefault="002310BC" w:rsidP="002310BC">
      <w:pPr>
        <w:pStyle w:val="CRCoverPage"/>
        <w:tabs>
          <w:tab w:val="right" w:pos="9639"/>
        </w:tabs>
        <w:spacing w:after="0"/>
        <w:rPr>
          <w:b/>
          <w:noProof/>
          <w:sz w:val="24"/>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110</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rsidRPr="00C812AC">
        <w:rPr>
          <w:b/>
          <w:noProof/>
          <w:sz w:val="24"/>
        </w:rPr>
        <w:t>R4-240054</w:t>
      </w:r>
      <w:r>
        <w:rPr>
          <w:b/>
          <w:noProof/>
          <w:sz w:val="24"/>
        </w:rPr>
        <w:t>7</w:t>
      </w:r>
    </w:p>
    <w:p w14:paraId="128CD186" w14:textId="77777777" w:rsidR="002310BC" w:rsidRDefault="002310BC" w:rsidP="002310BC">
      <w:pPr>
        <w:pStyle w:val="CRCoverPage"/>
        <w:outlineLvl w:val="0"/>
        <w:rPr>
          <w:b/>
          <w:noProof/>
          <w:sz w:val="24"/>
        </w:rPr>
      </w:pPr>
      <w:r w:rsidRPr="00B67D5D">
        <w:rPr>
          <w:b/>
          <w:noProof/>
          <w:sz w:val="24"/>
        </w:rPr>
        <w:t>Athens</w:t>
      </w:r>
      <w:r>
        <w:rPr>
          <w:b/>
          <w:noProof/>
          <w:sz w:val="24"/>
        </w:rPr>
        <w:t xml:space="preserve">, </w:t>
      </w:r>
      <w:r w:rsidRPr="00B67D5D">
        <w:rPr>
          <w:b/>
          <w:noProof/>
          <w:sz w:val="24"/>
        </w:rPr>
        <w:t>Greece</w:t>
      </w:r>
      <w:r>
        <w:rPr>
          <w:b/>
          <w:noProof/>
          <w:sz w:val="24"/>
        </w:rPr>
        <w:t xml:space="preserve">, </w:t>
      </w:r>
      <w:r>
        <w:fldChar w:fldCharType="begin"/>
      </w:r>
      <w:r>
        <w:instrText xml:space="preserve"> DOCPROPERTY  StartDate  \* MERGEFORMAT </w:instrText>
      </w:r>
      <w:r>
        <w:fldChar w:fldCharType="separate"/>
      </w:r>
      <w:r>
        <w:rPr>
          <w:b/>
          <w:noProof/>
          <w:sz w:val="24"/>
        </w:rPr>
        <w:t>26th Feb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1</w:t>
      </w:r>
      <w:r w:rsidRPr="00FA77C8">
        <w:rPr>
          <w:b/>
          <w:noProof/>
          <w:sz w:val="24"/>
          <w:vertAlign w:val="superscript"/>
        </w:rPr>
        <w:t>st</w:t>
      </w:r>
      <w:r>
        <w:rPr>
          <w:b/>
          <w:noProof/>
          <w:sz w:val="24"/>
        </w:rPr>
        <w:t xml:space="preserve"> Mar 2024</w:t>
      </w:r>
      <w:r>
        <w:rPr>
          <w:b/>
          <w:noProof/>
          <w:sz w:val="24"/>
        </w:rPr>
        <w:fldChar w:fldCharType="end"/>
      </w:r>
    </w:p>
    <w:p w14:paraId="657F1B96" w14:textId="77777777" w:rsidR="00186322" w:rsidRPr="00500CCF" w:rsidRDefault="00186322" w:rsidP="00186322">
      <w:pPr>
        <w:pStyle w:val="Header"/>
        <w:rPr>
          <w:b w:val="0"/>
          <w:sz w:val="24"/>
          <w:lang w:val="en-GB"/>
        </w:rPr>
      </w:pPr>
    </w:p>
    <w:p w14:paraId="585225A7" w14:textId="77777777" w:rsidR="00186322" w:rsidRDefault="00186322" w:rsidP="00186322">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627B618A" w14:textId="2C36BCB3" w:rsidR="00186322" w:rsidRPr="00EF46D3" w:rsidRDefault="00186322" w:rsidP="00186322">
      <w:pPr>
        <w:tabs>
          <w:tab w:val="left" w:pos="1985"/>
        </w:tabs>
        <w:rPr>
          <w:rFonts w:ascii="Arial" w:hAnsi="Arial"/>
          <w:bCs/>
          <w:sz w:val="24"/>
          <w:lang w:val="en-US"/>
        </w:rPr>
      </w:pPr>
      <w:bookmarkStart w:id="0" w:name="Title"/>
      <w:bookmarkStart w:id="1" w:name="DocumentFor"/>
      <w:bookmarkEnd w:id="0"/>
      <w:bookmarkEnd w:id="1"/>
      <w:r>
        <w:rPr>
          <w:rFonts w:ascii="Arial" w:hAnsi="Arial"/>
          <w:b/>
          <w:sz w:val="24"/>
          <w:lang w:val="en-US"/>
        </w:rPr>
        <w:t>Title:</w:t>
      </w:r>
      <w:r w:rsidRPr="00C80F67">
        <w:rPr>
          <w:rFonts w:ascii="Arial" w:hAnsi="Arial"/>
          <w:b/>
          <w:sz w:val="24"/>
          <w:lang w:val="en-US"/>
        </w:rPr>
        <w:t xml:space="preserve"> </w:t>
      </w:r>
      <w:r w:rsidRPr="00C80F67">
        <w:rPr>
          <w:rFonts w:ascii="Arial" w:hAnsi="Arial"/>
          <w:b/>
          <w:sz w:val="24"/>
          <w:lang w:val="en-US"/>
        </w:rPr>
        <w:tab/>
      </w:r>
      <w:r w:rsidR="00EF46D3" w:rsidRPr="00EF46D3">
        <w:rPr>
          <w:rFonts w:ascii="Arial" w:hAnsi="Arial"/>
          <w:bCs/>
          <w:sz w:val="24"/>
          <w:lang w:val="en-US"/>
        </w:rPr>
        <w:t>View on RRM performance requirements on Network Energy Saving</w:t>
      </w:r>
    </w:p>
    <w:p w14:paraId="0D8A927C" w14:textId="342AD160" w:rsidR="00D55605" w:rsidRPr="00C80F67" w:rsidRDefault="00186322" w:rsidP="00186322">
      <w:pPr>
        <w:tabs>
          <w:tab w:val="left" w:pos="1985"/>
        </w:tabs>
        <w:rPr>
          <w:rFonts w:ascii="Arial" w:hAnsi="Arial"/>
          <w:bCs/>
          <w:sz w:val="24"/>
          <w:lang w:val="en-US"/>
        </w:rPr>
      </w:pPr>
      <w:r>
        <w:rPr>
          <w:rFonts w:ascii="Arial" w:hAnsi="Arial"/>
          <w:b/>
          <w:sz w:val="24"/>
          <w:lang w:val="en-US"/>
        </w:rPr>
        <w:t>Agenda item:</w:t>
      </w:r>
      <w:r w:rsidRPr="00C80F67">
        <w:rPr>
          <w:rFonts w:ascii="Arial" w:hAnsi="Arial"/>
          <w:b/>
          <w:sz w:val="24"/>
          <w:lang w:val="en-US"/>
        </w:rPr>
        <w:tab/>
      </w:r>
      <w:r w:rsidR="00D5585A">
        <w:rPr>
          <w:rFonts w:ascii="Arial" w:hAnsi="Arial"/>
          <w:bCs/>
          <w:sz w:val="24"/>
          <w:lang w:val="en-US"/>
        </w:rPr>
        <w:t>8</w:t>
      </w:r>
      <w:r w:rsidR="00D55605">
        <w:rPr>
          <w:rFonts w:ascii="Arial" w:hAnsi="Arial"/>
          <w:bCs/>
          <w:sz w:val="24"/>
          <w:lang w:val="en-US"/>
        </w:rPr>
        <w:t>.</w:t>
      </w:r>
      <w:r w:rsidR="00D02B58">
        <w:rPr>
          <w:rFonts w:ascii="Arial" w:hAnsi="Arial"/>
          <w:bCs/>
          <w:sz w:val="24"/>
          <w:lang w:val="en-US"/>
        </w:rPr>
        <w:t>26</w:t>
      </w:r>
      <w:r w:rsidR="00D55605">
        <w:rPr>
          <w:rFonts w:ascii="Arial" w:hAnsi="Arial"/>
          <w:bCs/>
          <w:sz w:val="24"/>
          <w:lang w:val="en-US"/>
        </w:rPr>
        <w:t>.</w:t>
      </w:r>
      <w:r w:rsidR="00862548">
        <w:rPr>
          <w:rFonts w:ascii="Arial" w:hAnsi="Arial"/>
          <w:bCs/>
          <w:sz w:val="24"/>
          <w:lang w:val="en-US"/>
        </w:rPr>
        <w:t>3</w:t>
      </w:r>
    </w:p>
    <w:p w14:paraId="3CAF0A8C" w14:textId="3745B278" w:rsidR="00186322" w:rsidRPr="00C80F67" w:rsidRDefault="00186322" w:rsidP="00186322">
      <w:pPr>
        <w:tabs>
          <w:tab w:val="left" w:pos="1985"/>
        </w:tabs>
        <w:rPr>
          <w:rFonts w:ascii="Arial" w:hAnsi="Arial"/>
          <w:bCs/>
          <w:sz w:val="24"/>
          <w:lang w:val="en-US"/>
        </w:rPr>
      </w:pPr>
      <w:r>
        <w:rPr>
          <w:rFonts w:ascii="Arial" w:hAnsi="Arial"/>
          <w:b/>
          <w:sz w:val="24"/>
          <w:lang w:val="en-US"/>
        </w:rPr>
        <w:t>Document for:</w:t>
      </w:r>
      <w:r w:rsidRPr="00C80F67">
        <w:rPr>
          <w:rFonts w:ascii="Arial" w:hAnsi="Arial"/>
          <w:b/>
          <w:sz w:val="24"/>
          <w:lang w:val="en-US"/>
        </w:rPr>
        <w:tab/>
      </w:r>
      <w:r w:rsidR="00A35356">
        <w:rPr>
          <w:rFonts w:ascii="Arial" w:hAnsi="Arial"/>
          <w:bCs/>
          <w:sz w:val="24"/>
          <w:lang w:val="en-US"/>
        </w:rPr>
        <w:t>Discussion</w:t>
      </w:r>
    </w:p>
    <w:p w14:paraId="22346E89" w14:textId="77777777" w:rsidR="00186322" w:rsidRDefault="00186322" w:rsidP="00186322">
      <w:pPr>
        <w:pStyle w:val="Heading1"/>
        <w:tabs>
          <w:tab w:val="num" w:pos="522"/>
        </w:tabs>
        <w:ind w:left="522" w:hanging="522"/>
        <w:rPr>
          <w:lang w:val="en-US"/>
        </w:rPr>
      </w:pPr>
      <w:r>
        <w:rPr>
          <w:lang w:val="en-US"/>
        </w:rPr>
        <w:t>Introduction</w:t>
      </w:r>
    </w:p>
    <w:p w14:paraId="508130CC" w14:textId="15058FEF" w:rsidR="00186322" w:rsidRPr="00185ED5" w:rsidRDefault="002650F9" w:rsidP="00186322">
      <w:pPr>
        <w:spacing w:after="0"/>
        <w:jc w:val="both"/>
        <w:rPr>
          <w:lang w:val="en-US"/>
        </w:rPr>
      </w:pPr>
      <w:r>
        <w:rPr>
          <w:lang w:val="en-US"/>
        </w:rPr>
        <w:t xml:space="preserve">During the last meeting, RAN4 discussed about </w:t>
      </w:r>
      <w:r w:rsidR="00FB212D">
        <w:rPr>
          <w:lang w:val="en-US"/>
        </w:rPr>
        <w:t>the scenario scope and the side conditions to operate SSBless SCell for inter-band CA</w:t>
      </w:r>
      <w:r w:rsidR="002A45C1">
        <w:rPr>
          <w:lang w:val="en-US"/>
        </w:rPr>
        <w:t xml:space="preserve">. We keep sharing our view </w:t>
      </w:r>
      <w:r w:rsidR="00EC193B">
        <w:rPr>
          <w:lang w:val="en-US"/>
        </w:rPr>
        <w:t>about the</w:t>
      </w:r>
      <w:r w:rsidR="00D121B8">
        <w:rPr>
          <w:lang w:val="en-US"/>
        </w:rPr>
        <w:t xml:space="preserve"> RRM requirements. </w:t>
      </w:r>
    </w:p>
    <w:p w14:paraId="63C14D7D" w14:textId="6BC9C89F" w:rsidR="00186322" w:rsidRDefault="00186322" w:rsidP="000B4F0C">
      <w:pPr>
        <w:pStyle w:val="Heading1"/>
        <w:rPr>
          <w:lang w:val="en-US"/>
        </w:rPr>
      </w:pPr>
      <w:r>
        <w:rPr>
          <w:lang w:val="en-US"/>
        </w:rPr>
        <w:t>Discussion</w:t>
      </w:r>
    </w:p>
    <w:p w14:paraId="319B2161" w14:textId="669F5734" w:rsidR="004509B5" w:rsidRDefault="004509B5" w:rsidP="004509B5">
      <w:pPr>
        <w:pStyle w:val="Heading3"/>
        <w:ind w:left="720" w:hanging="720"/>
        <w:rPr>
          <w:sz w:val="24"/>
          <w:szCs w:val="16"/>
          <w:lang w:val="en-US"/>
        </w:rPr>
      </w:pPr>
      <w:r>
        <w:rPr>
          <w:sz w:val="24"/>
          <w:szCs w:val="16"/>
          <w:lang w:val="en-US"/>
        </w:rPr>
        <w:t>Performance part related to SSB-less</w:t>
      </w:r>
    </w:p>
    <w:p w14:paraId="275C5F8E" w14:textId="77777777" w:rsidR="004509B5" w:rsidRDefault="004509B5" w:rsidP="004509B5">
      <w:pPr>
        <w:rPr>
          <w:b/>
          <w:u w:val="single"/>
        </w:rPr>
      </w:pPr>
      <w:r w:rsidRPr="00C75A60">
        <w:rPr>
          <w:b/>
          <w:u w:val="single"/>
        </w:rPr>
        <w:t xml:space="preserve">Issue 3-1-1: Test case for FR1 inter-band SSB-less activation/deactivation </w:t>
      </w:r>
    </w:p>
    <w:p w14:paraId="1DCA91D8" w14:textId="77777777" w:rsidR="004509B5" w:rsidRPr="009A4460" w:rsidRDefault="004509B5" w:rsidP="004509B5">
      <w:pPr>
        <w:rPr>
          <w:lang w:eastAsia="zh-CN"/>
        </w:rPr>
      </w:pPr>
      <w:r w:rsidRPr="009A4460">
        <w:rPr>
          <w:lang w:eastAsia="zh-CN"/>
        </w:rPr>
        <w:t>Agreement:</w:t>
      </w:r>
    </w:p>
    <w:p w14:paraId="7F49DB57" w14:textId="77777777" w:rsidR="004509B5" w:rsidRPr="009A4460" w:rsidRDefault="004509B5" w:rsidP="004509B5">
      <w:pPr>
        <w:pStyle w:val="ListParagraph"/>
        <w:numPr>
          <w:ilvl w:val="0"/>
          <w:numId w:val="6"/>
        </w:numPr>
        <w:overflowPunct w:val="0"/>
        <w:autoSpaceDE w:val="0"/>
        <w:autoSpaceDN w:val="0"/>
        <w:adjustRightInd w:val="0"/>
        <w:contextualSpacing w:val="0"/>
        <w:textAlignment w:val="baseline"/>
        <w:rPr>
          <w:szCs w:val="24"/>
          <w:lang w:eastAsia="zh-CN"/>
        </w:rPr>
      </w:pPr>
      <w:r w:rsidRPr="009A4460">
        <w:rPr>
          <w:szCs w:val="24"/>
          <w:lang w:eastAsia="zh-CN"/>
        </w:rPr>
        <w:t>Define test case for FR1 inter-band SSB-less activation.</w:t>
      </w:r>
    </w:p>
    <w:p w14:paraId="6D8696DB" w14:textId="682CAF39" w:rsidR="00094235" w:rsidRPr="004D32D6" w:rsidRDefault="004509B5" w:rsidP="00094235">
      <w:pPr>
        <w:pStyle w:val="ListParagraph"/>
        <w:numPr>
          <w:ilvl w:val="0"/>
          <w:numId w:val="6"/>
        </w:numPr>
        <w:overflowPunct w:val="0"/>
        <w:autoSpaceDE w:val="0"/>
        <w:autoSpaceDN w:val="0"/>
        <w:adjustRightInd w:val="0"/>
        <w:contextualSpacing w:val="0"/>
        <w:textAlignment w:val="baseline"/>
        <w:rPr>
          <w:szCs w:val="24"/>
          <w:lang w:eastAsia="zh-CN"/>
        </w:rPr>
      </w:pPr>
      <w:r w:rsidRPr="009A4460">
        <w:rPr>
          <w:szCs w:val="24"/>
          <w:lang w:eastAsia="zh-CN"/>
        </w:rPr>
        <w:t>FFS detailed test configurations.</w:t>
      </w:r>
    </w:p>
    <w:p w14:paraId="369738DC" w14:textId="0F1AD9F0" w:rsidR="00094235" w:rsidRDefault="00483D1E" w:rsidP="00094235">
      <w:pPr>
        <w:overflowPunct w:val="0"/>
        <w:autoSpaceDE w:val="0"/>
        <w:autoSpaceDN w:val="0"/>
        <w:adjustRightInd w:val="0"/>
        <w:textAlignment w:val="baseline"/>
        <w:rPr>
          <w:szCs w:val="24"/>
          <w:lang w:eastAsia="zh-CN"/>
        </w:rPr>
      </w:pPr>
      <w:r>
        <w:rPr>
          <w:szCs w:val="24"/>
          <w:lang w:eastAsia="zh-CN"/>
        </w:rPr>
        <w:t xml:space="preserve">RRM requirement for </w:t>
      </w:r>
      <w:r w:rsidR="00713430">
        <w:rPr>
          <w:szCs w:val="24"/>
          <w:lang w:eastAsia="zh-CN"/>
        </w:rPr>
        <w:t xml:space="preserve">inter-band SSBless SCell activation </w:t>
      </w:r>
      <w:r>
        <w:rPr>
          <w:szCs w:val="24"/>
          <w:lang w:eastAsia="zh-CN"/>
        </w:rPr>
        <w:t xml:space="preserve">has two </w:t>
      </w:r>
      <w:r w:rsidR="0083476E">
        <w:rPr>
          <w:szCs w:val="24"/>
          <w:lang w:eastAsia="zh-CN"/>
        </w:rPr>
        <w:t xml:space="preserve">cases 1) </w:t>
      </w:r>
      <w:r w:rsidR="007B100A">
        <w:rPr>
          <w:szCs w:val="24"/>
          <w:lang w:eastAsia="zh-CN"/>
        </w:rPr>
        <w:t xml:space="preserve">R17 </w:t>
      </w:r>
      <w:r w:rsidR="0083476E">
        <w:rPr>
          <w:szCs w:val="24"/>
          <w:lang w:eastAsia="zh-CN"/>
        </w:rPr>
        <w:t xml:space="preserve">A-TRS based SSBless SCell activation 2)P-TRS based SSBless SCell activation. </w:t>
      </w:r>
      <w:r w:rsidR="007B100A">
        <w:rPr>
          <w:szCs w:val="24"/>
          <w:lang w:eastAsia="zh-CN"/>
        </w:rPr>
        <w:t xml:space="preserve">Since P-TRS is always present, general test setup is same for both cases. The only different is whether R17 A-TRS for fast SCell activation is configured. </w:t>
      </w:r>
    </w:p>
    <w:p w14:paraId="09858C3B" w14:textId="595590F2" w:rsidR="005229EC" w:rsidRDefault="007675D0" w:rsidP="00094235">
      <w:pPr>
        <w:overflowPunct w:val="0"/>
        <w:autoSpaceDE w:val="0"/>
        <w:autoSpaceDN w:val="0"/>
        <w:adjustRightInd w:val="0"/>
        <w:textAlignment w:val="baseline"/>
        <w:rPr>
          <w:szCs w:val="24"/>
          <w:lang w:eastAsia="zh-CN"/>
        </w:rPr>
      </w:pPr>
      <w:r w:rsidRPr="00D51F17">
        <w:rPr>
          <w:b/>
          <w:bCs/>
          <w:szCs w:val="24"/>
          <w:lang w:eastAsia="zh-CN"/>
        </w:rPr>
        <w:t>Observation:</w:t>
      </w:r>
      <w:r w:rsidR="007B100A" w:rsidRPr="007B100A">
        <w:rPr>
          <w:szCs w:val="24"/>
          <w:lang w:eastAsia="zh-CN"/>
        </w:rPr>
        <w:t xml:space="preserve"> </w:t>
      </w:r>
      <w:r w:rsidR="007B100A">
        <w:rPr>
          <w:szCs w:val="24"/>
          <w:lang w:eastAsia="zh-CN"/>
        </w:rPr>
        <w:t>P-TRS is always present, general test setup is same for both cases. The only different is whether R17 A-TRS for fast SCell activation is configured.</w:t>
      </w:r>
      <w:r w:rsidR="00BE59A4">
        <w:rPr>
          <w:szCs w:val="24"/>
          <w:lang w:eastAsia="zh-CN"/>
        </w:rPr>
        <w:t xml:space="preserve"> </w:t>
      </w:r>
      <w:r w:rsidR="008636CC">
        <w:rPr>
          <w:szCs w:val="24"/>
          <w:lang w:eastAsia="zh-CN"/>
        </w:rPr>
        <w:t xml:space="preserve">Existing P-TRS configurations can be reused. </w:t>
      </w:r>
    </w:p>
    <w:p w14:paraId="690CC9A8" w14:textId="0313E561" w:rsidR="00AD490E" w:rsidRDefault="005229EC" w:rsidP="00AD490E">
      <w:pPr>
        <w:overflowPunct w:val="0"/>
        <w:autoSpaceDE w:val="0"/>
        <w:autoSpaceDN w:val="0"/>
        <w:adjustRightInd w:val="0"/>
        <w:textAlignment w:val="baseline"/>
        <w:rPr>
          <w:b/>
          <w:bCs/>
          <w:szCs w:val="24"/>
          <w:lang w:eastAsia="zh-CN"/>
        </w:rPr>
      </w:pPr>
      <w:r w:rsidRPr="00A21D4A">
        <w:rPr>
          <w:b/>
          <w:bCs/>
          <w:szCs w:val="24"/>
          <w:lang w:eastAsia="zh-CN"/>
        </w:rPr>
        <w:t xml:space="preserve">Proposal: </w:t>
      </w:r>
      <w:r w:rsidR="007A0F99" w:rsidRPr="00A21D4A">
        <w:rPr>
          <w:b/>
          <w:bCs/>
          <w:szCs w:val="24"/>
          <w:lang w:eastAsia="zh-CN"/>
        </w:rPr>
        <w:t>Test setup for A-TRS based and P-TRS based SS</w:t>
      </w:r>
      <w:r w:rsidR="00CF7BF4">
        <w:rPr>
          <w:b/>
          <w:bCs/>
          <w:szCs w:val="24"/>
          <w:lang w:eastAsia="zh-CN"/>
        </w:rPr>
        <w:t>B</w:t>
      </w:r>
      <w:r w:rsidR="007A0F99" w:rsidRPr="00A21D4A">
        <w:rPr>
          <w:b/>
          <w:bCs/>
          <w:szCs w:val="24"/>
          <w:lang w:eastAsia="zh-CN"/>
        </w:rPr>
        <w:t>less SCell activation is same</w:t>
      </w:r>
      <w:r w:rsidR="00287238">
        <w:rPr>
          <w:b/>
          <w:bCs/>
          <w:szCs w:val="24"/>
          <w:lang w:eastAsia="zh-CN"/>
        </w:rPr>
        <w:t xml:space="preserve"> except A-TRS configuration</w:t>
      </w:r>
      <w:r w:rsidR="00437201">
        <w:rPr>
          <w:b/>
          <w:bCs/>
          <w:szCs w:val="24"/>
          <w:lang w:eastAsia="zh-CN"/>
        </w:rPr>
        <w:t>.</w:t>
      </w:r>
      <w:r w:rsidR="008636CC">
        <w:rPr>
          <w:b/>
          <w:bCs/>
          <w:szCs w:val="24"/>
          <w:lang w:eastAsia="zh-CN"/>
        </w:rPr>
        <w:t xml:space="preserve"> Existing P-TRS configuration can be reused </w:t>
      </w:r>
      <w:r w:rsidR="008636CC">
        <w:rPr>
          <w:b/>
          <w:bCs/>
          <w:szCs w:val="24"/>
          <w:lang w:eastAsia="zh-CN"/>
        </w:rPr>
        <w:t xml:space="preserve">(e.g </w:t>
      </w:r>
      <w:r w:rsidR="008636CC" w:rsidRPr="00B37520">
        <w:rPr>
          <w:b/>
          <w:bCs/>
          <w:szCs w:val="24"/>
          <w:lang w:eastAsia="zh-CN"/>
        </w:rPr>
        <w:t>TRS.1.1</w:t>
      </w:r>
      <w:r w:rsidR="008636CC">
        <w:rPr>
          <w:b/>
          <w:bCs/>
          <w:szCs w:val="24"/>
          <w:lang w:eastAsia="zh-CN"/>
        </w:rPr>
        <w:t xml:space="preserve"> TDD/FDD for 15KHz, TRS.1.2 TDD/FDD for 30KHz)</w:t>
      </w:r>
    </w:p>
    <w:p w14:paraId="0FA0A310" w14:textId="64C1225F" w:rsidR="006D724B" w:rsidRDefault="006D724B" w:rsidP="00AD490E">
      <w:pPr>
        <w:overflowPunct w:val="0"/>
        <w:autoSpaceDE w:val="0"/>
        <w:autoSpaceDN w:val="0"/>
        <w:adjustRightInd w:val="0"/>
        <w:textAlignment w:val="baseline"/>
        <w:rPr>
          <w:b/>
          <w:bCs/>
          <w:szCs w:val="24"/>
          <w:lang w:eastAsia="zh-CN"/>
        </w:rPr>
      </w:pPr>
      <w:r>
        <w:rPr>
          <w:szCs w:val="24"/>
          <w:lang w:eastAsia="zh-CN"/>
        </w:rPr>
        <w:t>For A-TRS based SSBless SCell activation for inter-band CA,</w:t>
      </w:r>
      <w:r w:rsidR="00981DC9">
        <w:rPr>
          <w:szCs w:val="24"/>
          <w:lang w:eastAsia="zh-CN"/>
        </w:rPr>
        <w:t xml:space="preserve"> </w:t>
      </w:r>
      <w:r w:rsidR="00FD1703">
        <w:rPr>
          <w:szCs w:val="24"/>
          <w:lang w:eastAsia="zh-CN"/>
        </w:rPr>
        <w:t>two A-TRS bursts are required for SSBless SCell activation</w:t>
      </w:r>
      <w:r w:rsidR="00972132">
        <w:rPr>
          <w:szCs w:val="24"/>
          <w:lang w:eastAsia="zh-CN"/>
        </w:rPr>
        <w:t xml:space="preserve">. </w:t>
      </w:r>
      <w:r w:rsidR="00166318">
        <w:rPr>
          <w:szCs w:val="24"/>
          <w:lang w:eastAsia="zh-CN"/>
        </w:rPr>
        <w:t xml:space="preserve">Since A-TRS based activation is similar to </w:t>
      </w:r>
      <w:r w:rsidR="00981DC9">
        <w:rPr>
          <w:szCs w:val="24"/>
          <w:lang w:eastAsia="zh-CN"/>
        </w:rPr>
        <w:t>R17 fast S</w:t>
      </w:r>
      <w:r w:rsidR="00123FA6">
        <w:rPr>
          <w:szCs w:val="24"/>
          <w:lang w:eastAsia="zh-CN"/>
        </w:rPr>
        <w:t>C</w:t>
      </w:r>
      <w:r w:rsidR="00981DC9">
        <w:rPr>
          <w:szCs w:val="24"/>
          <w:lang w:eastAsia="zh-CN"/>
        </w:rPr>
        <w:t>ell activation</w:t>
      </w:r>
      <w:r w:rsidR="00166318">
        <w:rPr>
          <w:szCs w:val="24"/>
          <w:lang w:eastAsia="zh-CN"/>
        </w:rPr>
        <w:t xml:space="preserve">, the same test case such as </w:t>
      </w:r>
      <w:r w:rsidR="00166318" w:rsidRPr="00166318">
        <w:rPr>
          <w:szCs w:val="24"/>
          <w:lang w:eastAsia="zh-CN"/>
        </w:rPr>
        <w:t>“A.4.5.3.7 Fast SCell Activation of known SCell in FR1 for 640 ms SCell measurement cycle”</w:t>
      </w:r>
      <w:r w:rsidR="00166318" w:rsidRPr="00522BFC">
        <w:rPr>
          <w:b/>
          <w:bCs/>
          <w:szCs w:val="24"/>
          <w:lang w:eastAsia="zh-CN"/>
        </w:rPr>
        <w:t xml:space="preserve"> </w:t>
      </w:r>
      <w:r w:rsidR="00166318">
        <w:rPr>
          <w:szCs w:val="24"/>
          <w:lang w:eastAsia="zh-CN"/>
        </w:rPr>
        <w:t xml:space="preserve">can be reused for </w:t>
      </w:r>
      <w:r w:rsidR="00981DC9">
        <w:rPr>
          <w:szCs w:val="24"/>
          <w:lang w:eastAsia="zh-CN"/>
        </w:rPr>
        <w:t xml:space="preserve">A-TRS </w:t>
      </w:r>
      <w:r w:rsidR="00166318">
        <w:rPr>
          <w:szCs w:val="24"/>
          <w:lang w:eastAsia="zh-CN"/>
        </w:rPr>
        <w:t>configuration.</w:t>
      </w:r>
      <w:r w:rsidR="00981DC9">
        <w:rPr>
          <w:szCs w:val="24"/>
          <w:lang w:eastAsia="zh-CN"/>
        </w:rPr>
        <w:t xml:space="preserve"> </w:t>
      </w:r>
    </w:p>
    <w:p w14:paraId="187DB7CC" w14:textId="2735E0E0" w:rsidR="002C710F" w:rsidRPr="00693241" w:rsidRDefault="00522BFC" w:rsidP="002C710F">
      <w:pPr>
        <w:overflowPunct w:val="0"/>
        <w:autoSpaceDE w:val="0"/>
        <w:autoSpaceDN w:val="0"/>
        <w:adjustRightInd w:val="0"/>
        <w:textAlignment w:val="baseline"/>
        <w:rPr>
          <w:szCs w:val="24"/>
          <w:lang w:eastAsia="zh-CN"/>
        </w:rPr>
      </w:pPr>
      <w:r w:rsidRPr="00A21D4A">
        <w:rPr>
          <w:b/>
          <w:bCs/>
          <w:szCs w:val="24"/>
          <w:lang w:eastAsia="zh-CN"/>
        </w:rPr>
        <w:t>Proposal</w:t>
      </w:r>
      <w:r w:rsidR="00487F9B" w:rsidRPr="00D51F17">
        <w:rPr>
          <w:b/>
          <w:bCs/>
          <w:szCs w:val="24"/>
          <w:lang w:eastAsia="zh-CN"/>
        </w:rPr>
        <w:t>:</w:t>
      </w:r>
      <w:r w:rsidR="00487F9B">
        <w:rPr>
          <w:szCs w:val="24"/>
          <w:lang w:eastAsia="zh-CN"/>
        </w:rPr>
        <w:t xml:space="preserve"> </w:t>
      </w:r>
      <w:r w:rsidR="005C7C7A" w:rsidRPr="00522BFC">
        <w:rPr>
          <w:b/>
          <w:bCs/>
          <w:szCs w:val="24"/>
          <w:lang w:eastAsia="zh-CN"/>
        </w:rPr>
        <w:t>R17 fast S</w:t>
      </w:r>
      <w:r w:rsidR="005C7C7A" w:rsidRPr="00522BFC">
        <w:rPr>
          <w:b/>
          <w:bCs/>
          <w:szCs w:val="24"/>
          <w:lang w:eastAsia="zh-CN"/>
        </w:rPr>
        <w:t>C</w:t>
      </w:r>
      <w:r w:rsidR="005C7C7A" w:rsidRPr="00522BFC">
        <w:rPr>
          <w:b/>
          <w:bCs/>
          <w:szCs w:val="24"/>
          <w:lang w:eastAsia="zh-CN"/>
        </w:rPr>
        <w:t xml:space="preserve">ell activation with two A-TRS burst </w:t>
      </w:r>
      <w:r w:rsidRPr="00522BFC">
        <w:rPr>
          <w:b/>
          <w:bCs/>
          <w:szCs w:val="24"/>
          <w:lang w:eastAsia="zh-CN"/>
        </w:rPr>
        <w:t>“</w:t>
      </w:r>
      <w:r w:rsidRPr="00522BFC">
        <w:rPr>
          <w:b/>
          <w:bCs/>
          <w:szCs w:val="24"/>
          <w:lang w:eastAsia="zh-CN"/>
        </w:rPr>
        <w:t>A.4.5.3.7 Fast SCell Activation of known SCell in FR1 for 640 ms SCell measurement cycle</w:t>
      </w:r>
      <w:r w:rsidRPr="00522BFC">
        <w:rPr>
          <w:b/>
          <w:bCs/>
          <w:szCs w:val="24"/>
          <w:lang w:eastAsia="zh-CN"/>
        </w:rPr>
        <w:t xml:space="preserve">” </w:t>
      </w:r>
      <w:r w:rsidR="005C7C7A" w:rsidRPr="00522BFC">
        <w:rPr>
          <w:b/>
          <w:bCs/>
          <w:szCs w:val="24"/>
          <w:lang w:eastAsia="zh-CN"/>
        </w:rPr>
        <w:t>can be reused</w:t>
      </w:r>
      <w:r w:rsidR="00A9095D" w:rsidRPr="00522BFC">
        <w:rPr>
          <w:b/>
          <w:bCs/>
          <w:szCs w:val="24"/>
          <w:lang w:eastAsia="zh-CN"/>
        </w:rPr>
        <w:t xml:space="preserve"> for A-TRS </w:t>
      </w:r>
      <w:r w:rsidR="00972132">
        <w:rPr>
          <w:b/>
          <w:bCs/>
          <w:szCs w:val="24"/>
          <w:lang w:eastAsia="zh-CN"/>
        </w:rPr>
        <w:t>configuration</w:t>
      </w:r>
      <w:r w:rsidR="00F40A54">
        <w:rPr>
          <w:b/>
          <w:bCs/>
          <w:szCs w:val="24"/>
          <w:lang w:eastAsia="zh-CN"/>
        </w:rPr>
        <w:t xml:space="preserve"> with two bursts.</w:t>
      </w:r>
    </w:p>
    <w:p w14:paraId="715E6FCE" w14:textId="0E3EC0F9" w:rsidR="00502718" w:rsidRPr="00693241" w:rsidRDefault="00847048" w:rsidP="00693241">
      <w:pPr>
        <w:pStyle w:val="Heading3"/>
        <w:ind w:left="720" w:hanging="720"/>
        <w:rPr>
          <w:sz w:val="24"/>
          <w:szCs w:val="16"/>
          <w:lang w:val="en-US"/>
        </w:rPr>
      </w:pPr>
      <w:r w:rsidRPr="00693241">
        <w:rPr>
          <w:sz w:val="24"/>
          <w:szCs w:val="16"/>
          <w:lang w:val="en-US"/>
        </w:rPr>
        <w:t>RRM performance requirement from Cell DTX/DRX</w:t>
      </w:r>
    </w:p>
    <w:p w14:paraId="32BE2762" w14:textId="47071E6F" w:rsidR="00BB4C22" w:rsidRDefault="00864509" w:rsidP="00094235">
      <w:pPr>
        <w:overflowPunct w:val="0"/>
        <w:autoSpaceDE w:val="0"/>
        <w:autoSpaceDN w:val="0"/>
        <w:adjustRightInd w:val="0"/>
        <w:textAlignment w:val="baseline"/>
        <w:rPr>
          <w:szCs w:val="24"/>
          <w:lang w:eastAsia="zh-CN"/>
        </w:rPr>
      </w:pPr>
      <w:r>
        <w:rPr>
          <w:szCs w:val="24"/>
          <w:lang w:eastAsia="zh-CN"/>
        </w:rPr>
        <w:t>From</w:t>
      </w:r>
      <w:r w:rsidR="00F841D4">
        <w:rPr>
          <w:szCs w:val="24"/>
          <w:lang w:eastAsia="zh-CN"/>
        </w:rPr>
        <w:t xml:space="preserve"> cell DTX/DRX, there is no </w:t>
      </w:r>
      <w:r w:rsidR="00097112">
        <w:rPr>
          <w:szCs w:val="24"/>
          <w:lang w:eastAsia="zh-CN"/>
        </w:rPr>
        <w:t xml:space="preserve">RRM impact for </w:t>
      </w:r>
      <w:r w:rsidR="00DA2351">
        <w:rPr>
          <w:szCs w:val="24"/>
          <w:lang w:eastAsia="zh-CN"/>
        </w:rPr>
        <w:t>followings.</w:t>
      </w:r>
      <w:r w:rsidR="001F6791">
        <w:rPr>
          <w:szCs w:val="24"/>
          <w:lang w:eastAsia="zh-CN"/>
        </w:rPr>
        <w:t xml:space="preserve"> </w:t>
      </w:r>
    </w:p>
    <w:p w14:paraId="606E5E6C" w14:textId="01BB8F60" w:rsidR="00847048" w:rsidRDefault="00F841D4" w:rsidP="00BB4C22">
      <w:pPr>
        <w:pStyle w:val="ListParagraph"/>
        <w:numPr>
          <w:ilvl w:val="0"/>
          <w:numId w:val="6"/>
        </w:numPr>
        <w:overflowPunct w:val="0"/>
        <w:autoSpaceDE w:val="0"/>
        <w:autoSpaceDN w:val="0"/>
        <w:adjustRightInd w:val="0"/>
        <w:textAlignment w:val="baseline"/>
        <w:rPr>
          <w:szCs w:val="24"/>
          <w:lang w:eastAsia="zh-CN"/>
        </w:rPr>
      </w:pPr>
      <w:r w:rsidRPr="00BB4C22">
        <w:rPr>
          <w:szCs w:val="24"/>
          <w:lang w:eastAsia="zh-CN"/>
        </w:rPr>
        <w:t>CSI-RS based L3/L1 measurement</w:t>
      </w:r>
      <w:r w:rsidR="00BB4C22">
        <w:rPr>
          <w:szCs w:val="24"/>
          <w:lang w:eastAsia="zh-CN"/>
        </w:rPr>
        <w:t>, RLM/BFD</w:t>
      </w:r>
      <w:r w:rsidR="000B6592" w:rsidRPr="00BB4C22">
        <w:rPr>
          <w:szCs w:val="24"/>
          <w:lang w:eastAsia="zh-CN"/>
        </w:rPr>
        <w:t xml:space="preserve"> </w:t>
      </w:r>
      <w:r w:rsidRPr="00BB4C22">
        <w:rPr>
          <w:szCs w:val="24"/>
          <w:lang w:eastAsia="zh-CN"/>
        </w:rPr>
        <w:t xml:space="preserve"> </w:t>
      </w:r>
    </w:p>
    <w:p w14:paraId="762080F6" w14:textId="5CB7F2D3" w:rsidR="00BB4C22" w:rsidRDefault="00BB4C22" w:rsidP="00BB4C22">
      <w:pPr>
        <w:pStyle w:val="ListParagraph"/>
        <w:numPr>
          <w:ilvl w:val="0"/>
          <w:numId w:val="6"/>
        </w:numPr>
        <w:overflowPunct w:val="0"/>
        <w:autoSpaceDE w:val="0"/>
        <w:autoSpaceDN w:val="0"/>
        <w:adjustRightInd w:val="0"/>
        <w:textAlignment w:val="baseline"/>
        <w:rPr>
          <w:szCs w:val="24"/>
          <w:lang w:eastAsia="zh-CN"/>
        </w:rPr>
      </w:pPr>
      <w:r>
        <w:rPr>
          <w:szCs w:val="24"/>
          <w:lang w:eastAsia="zh-CN"/>
        </w:rPr>
        <w:t>PRS</w:t>
      </w:r>
      <w:r w:rsidR="008E134B">
        <w:rPr>
          <w:szCs w:val="24"/>
          <w:lang w:eastAsia="zh-CN"/>
        </w:rPr>
        <w:t xml:space="preserve">, periodic TRS, </w:t>
      </w:r>
    </w:p>
    <w:p w14:paraId="038784A2" w14:textId="33E6B802" w:rsidR="008E134B" w:rsidRDefault="008E134B" w:rsidP="00BB4C22">
      <w:pPr>
        <w:pStyle w:val="ListParagraph"/>
        <w:numPr>
          <w:ilvl w:val="0"/>
          <w:numId w:val="6"/>
        </w:numPr>
        <w:overflowPunct w:val="0"/>
        <w:autoSpaceDE w:val="0"/>
        <w:autoSpaceDN w:val="0"/>
        <w:adjustRightInd w:val="0"/>
        <w:textAlignment w:val="baseline"/>
        <w:rPr>
          <w:szCs w:val="24"/>
          <w:lang w:eastAsia="zh-CN"/>
        </w:rPr>
      </w:pPr>
      <w:r>
        <w:rPr>
          <w:szCs w:val="24"/>
          <w:lang w:eastAsia="zh-CN"/>
        </w:rPr>
        <w:t>Periodic/Semi-persistent CSI-RS for BM</w:t>
      </w:r>
    </w:p>
    <w:p w14:paraId="7169EBA7" w14:textId="77777777" w:rsidR="00FE76F5" w:rsidRDefault="008E134B" w:rsidP="008E134B">
      <w:pPr>
        <w:overflowPunct w:val="0"/>
        <w:autoSpaceDE w:val="0"/>
        <w:autoSpaceDN w:val="0"/>
        <w:adjustRightInd w:val="0"/>
        <w:textAlignment w:val="baseline"/>
        <w:rPr>
          <w:szCs w:val="24"/>
          <w:lang w:eastAsia="zh-CN"/>
        </w:rPr>
      </w:pPr>
      <w:r>
        <w:rPr>
          <w:szCs w:val="24"/>
          <w:lang w:eastAsia="zh-CN"/>
        </w:rPr>
        <w:t xml:space="preserve">Since </w:t>
      </w:r>
      <w:r w:rsidR="0081453D">
        <w:rPr>
          <w:szCs w:val="24"/>
          <w:lang w:eastAsia="zh-CN"/>
        </w:rPr>
        <w:t xml:space="preserve">such RS are available from </w:t>
      </w:r>
      <w:r w:rsidR="000012B9">
        <w:rPr>
          <w:szCs w:val="24"/>
          <w:lang w:eastAsia="zh-CN"/>
        </w:rPr>
        <w:t xml:space="preserve">NW, </w:t>
      </w:r>
      <w:r>
        <w:rPr>
          <w:szCs w:val="24"/>
          <w:lang w:eastAsia="zh-CN"/>
        </w:rPr>
        <w:t xml:space="preserve">there is no RRM </w:t>
      </w:r>
      <w:r w:rsidR="000012B9">
        <w:rPr>
          <w:szCs w:val="24"/>
          <w:lang w:eastAsia="zh-CN"/>
        </w:rPr>
        <w:t xml:space="preserve">measurement impact from UE perspective. </w:t>
      </w:r>
      <w:r>
        <w:rPr>
          <w:szCs w:val="24"/>
          <w:lang w:eastAsia="zh-CN"/>
        </w:rPr>
        <w:t>RAN4 does not need to introduce test case</w:t>
      </w:r>
      <w:r w:rsidR="002E2933">
        <w:rPr>
          <w:szCs w:val="24"/>
          <w:lang w:eastAsia="zh-CN"/>
        </w:rPr>
        <w:t xml:space="preserve">s for </w:t>
      </w:r>
      <w:r w:rsidR="00023947">
        <w:rPr>
          <w:szCs w:val="24"/>
          <w:lang w:eastAsia="zh-CN"/>
        </w:rPr>
        <w:t xml:space="preserve">those </w:t>
      </w:r>
      <w:r w:rsidR="002E2933">
        <w:rPr>
          <w:szCs w:val="24"/>
          <w:lang w:eastAsia="zh-CN"/>
        </w:rPr>
        <w:t xml:space="preserve">RRM </w:t>
      </w:r>
      <w:r w:rsidR="00023947">
        <w:rPr>
          <w:szCs w:val="24"/>
          <w:lang w:eastAsia="zh-CN"/>
        </w:rPr>
        <w:t xml:space="preserve">measurement </w:t>
      </w:r>
      <w:r w:rsidR="002E2933">
        <w:rPr>
          <w:szCs w:val="24"/>
          <w:lang w:eastAsia="zh-CN"/>
        </w:rPr>
        <w:t xml:space="preserve">which are not affected by </w:t>
      </w:r>
      <w:r w:rsidR="00B4778E">
        <w:rPr>
          <w:szCs w:val="24"/>
          <w:lang w:eastAsia="zh-CN"/>
        </w:rPr>
        <w:t xml:space="preserve">Cell </w:t>
      </w:r>
      <w:r w:rsidR="002E2933">
        <w:rPr>
          <w:szCs w:val="24"/>
          <w:lang w:eastAsia="zh-CN"/>
        </w:rPr>
        <w:t>DTX/DRX.</w:t>
      </w:r>
    </w:p>
    <w:p w14:paraId="3D82563A" w14:textId="1E09AE04" w:rsidR="00522517" w:rsidRDefault="00522517" w:rsidP="008E134B">
      <w:pPr>
        <w:overflowPunct w:val="0"/>
        <w:autoSpaceDE w:val="0"/>
        <w:autoSpaceDN w:val="0"/>
        <w:adjustRightInd w:val="0"/>
        <w:textAlignment w:val="baseline"/>
        <w:rPr>
          <w:szCs w:val="24"/>
          <w:lang w:eastAsia="zh-CN"/>
        </w:rPr>
      </w:pPr>
      <w:r>
        <w:rPr>
          <w:szCs w:val="24"/>
          <w:lang w:eastAsia="zh-CN"/>
        </w:rPr>
        <w:lastRenderedPageBreak/>
        <w:t xml:space="preserve">Observation: There is no RRM impact from cell DTX/DRX for CSI-RS based L3/L1 measurement, BM, </w:t>
      </w:r>
      <w:r w:rsidR="006F11DC">
        <w:rPr>
          <w:szCs w:val="24"/>
          <w:lang w:eastAsia="zh-CN"/>
        </w:rPr>
        <w:t>or reporting measurement results w/</w:t>
      </w:r>
      <w:r w:rsidR="000811CE">
        <w:rPr>
          <w:szCs w:val="24"/>
          <w:lang w:eastAsia="zh-CN"/>
        </w:rPr>
        <w:t xml:space="preserve"> or</w:t>
      </w:r>
      <w:r w:rsidR="006F11DC">
        <w:rPr>
          <w:szCs w:val="24"/>
          <w:lang w:eastAsia="zh-CN"/>
        </w:rPr>
        <w:t xml:space="preserve"> w/o gap. </w:t>
      </w:r>
    </w:p>
    <w:p w14:paraId="40BCB026" w14:textId="7886A664" w:rsidR="008E134B" w:rsidRPr="00522517" w:rsidRDefault="00FE76F5" w:rsidP="008E134B">
      <w:pPr>
        <w:overflowPunct w:val="0"/>
        <w:autoSpaceDE w:val="0"/>
        <w:autoSpaceDN w:val="0"/>
        <w:adjustRightInd w:val="0"/>
        <w:textAlignment w:val="baseline"/>
        <w:rPr>
          <w:b/>
          <w:bCs/>
          <w:szCs w:val="24"/>
          <w:lang w:eastAsia="zh-CN"/>
        </w:rPr>
      </w:pPr>
      <w:r w:rsidRPr="00522517">
        <w:rPr>
          <w:b/>
          <w:bCs/>
          <w:szCs w:val="24"/>
          <w:lang w:eastAsia="zh-CN"/>
        </w:rPr>
        <w:t xml:space="preserve">Proposal : RAN4 </w:t>
      </w:r>
      <w:r w:rsidR="00F63CD9" w:rsidRPr="00522517">
        <w:rPr>
          <w:b/>
          <w:bCs/>
          <w:szCs w:val="24"/>
          <w:lang w:eastAsia="zh-CN"/>
        </w:rPr>
        <w:t xml:space="preserve">will not </w:t>
      </w:r>
      <w:r w:rsidRPr="00522517">
        <w:rPr>
          <w:b/>
          <w:bCs/>
          <w:szCs w:val="24"/>
          <w:lang w:eastAsia="zh-CN"/>
        </w:rPr>
        <w:t xml:space="preserve">define </w:t>
      </w:r>
      <w:r w:rsidR="00F63CD9" w:rsidRPr="00522517">
        <w:rPr>
          <w:b/>
          <w:bCs/>
          <w:szCs w:val="24"/>
          <w:lang w:eastAsia="zh-CN"/>
        </w:rPr>
        <w:t xml:space="preserve">RRM test cases for cell DTX/DRX such as </w:t>
      </w:r>
      <w:r w:rsidRPr="00522517">
        <w:rPr>
          <w:b/>
          <w:bCs/>
          <w:szCs w:val="24"/>
          <w:lang w:eastAsia="zh-CN"/>
        </w:rPr>
        <w:t xml:space="preserve">accuracy performance for CSI-RS based L3/L1 measurement, </w:t>
      </w:r>
      <w:r w:rsidR="00F63CD9" w:rsidRPr="00522517">
        <w:rPr>
          <w:b/>
          <w:bCs/>
          <w:szCs w:val="24"/>
          <w:lang w:eastAsia="zh-CN"/>
        </w:rPr>
        <w:t xml:space="preserve">RLM, measurement </w:t>
      </w:r>
      <w:r w:rsidR="000811CE">
        <w:rPr>
          <w:b/>
          <w:bCs/>
          <w:szCs w:val="24"/>
          <w:lang w:eastAsia="zh-CN"/>
        </w:rPr>
        <w:t xml:space="preserve">reports </w:t>
      </w:r>
      <w:r w:rsidR="00F63CD9" w:rsidRPr="00522517">
        <w:rPr>
          <w:b/>
          <w:bCs/>
          <w:szCs w:val="24"/>
          <w:lang w:eastAsia="zh-CN"/>
        </w:rPr>
        <w:t>w/ w/o gap test.</w:t>
      </w:r>
    </w:p>
    <w:p w14:paraId="3FAF25C7" w14:textId="008BF06F" w:rsidR="00D51F17" w:rsidRDefault="00D51F17" w:rsidP="00094235">
      <w:pPr>
        <w:overflowPunct w:val="0"/>
        <w:autoSpaceDE w:val="0"/>
        <w:autoSpaceDN w:val="0"/>
        <w:adjustRightInd w:val="0"/>
        <w:textAlignment w:val="baseline"/>
        <w:rPr>
          <w:szCs w:val="24"/>
          <w:lang w:eastAsia="zh-CN"/>
        </w:rPr>
      </w:pPr>
    </w:p>
    <w:tbl>
      <w:tblPr>
        <w:tblStyle w:val="TableGrid"/>
        <w:tblW w:w="0" w:type="auto"/>
        <w:tblLook w:val="04A0" w:firstRow="1" w:lastRow="0" w:firstColumn="1" w:lastColumn="0" w:noHBand="0" w:noVBand="1"/>
      </w:tblPr>
      <w:tblGrid>
        <w:gridCol w:w="9621"/>
      </w:tblGrid>
      <w:tr w:rsidR="008B3938" w14:paraId="4F2A0175" w14:textId="77777777" w:rsidTr="008B3938">
        <w:tc>
          <w:tcPr>
            <w:tcW w:w="9621" w:type="dxa"/>
          </w:tcPr>
          <w:p w14:paraId="1986C8DD" w14:textId="77777777" w:rsidR="008B3938" w:rsidRPr="00C75A60" w:rsidRDefault="008B3938" w:rsidP="008B3938">
            <w:pPr>
              <w:rPr>
                <w:b/>
                <w:u w:val="single"/>
              </w:rPr>
            </w:pPr>
            <w:r w:rsidRPr="00C75A60">
              <w:rPr>
                <w:b/>
                <w:u w:val="single"/>
              </w:rPr>
              <w:t>Issue 3-2-1: RRM performance impacts of Cell DTX/DRX</w:t>
            </w:r>
          </w:p>
          <w:p w14:paraId="62D47FAE" w14:textId="77777777" w:rsidR="008B3938" w:rsidRPr="00C75A60" w:rsidRDefault="008B3938" w:rsidP="008B3938">
            <w:pPr>
              <w:pStyle w:val="ListParagraph"/>
              <w:numPr>
                <w:ilvl w:val="0"/>
                <w:numId w:val="5"/>
              </w:numPr>
              <w:spacing w:after="120"/>
              <w:ind w:left="720"/>
              <w:contextualSpacing w:val="0"/>
              <w:rPr>
                <w:rFonts w:eastAsia="SimSun"/>
                <w:szCs w:val="24"/>
                <w:lang w:eastAsia="zh-CN"/>
              </w:rPr>
            </w:pPr>
            <w:r w:rsidRPr="00C75A60">
              <w:rPr>
                <w:rFonts w:eastAsia="SimSun"/>
                <w:szCs w:val="24"/>
                <w:lang w:eastAsia="zh-CN"/>
              </w:rPr>
              <w:t>Proposals</w:t>
            </w:r>
          </w:p>
          <w:p w14:paraId="0D33154C" w14:textId="77777777" w:rsidR="008B3938" w:rsidRPr="00C75A60" w:rsidRDefault="008B3938" w:rsidP="008B3938">
            <w:pPr>
              <w:pStyle w:val="ListParagraph"/>
              <w:numPr>
                <w:ilvl w:val="1"/>
                <w:numId w:val="5"/>
              </w:numPr>
              <w:spacing w:after="120"/>
              <w:ind w:left="1440"/>
              <w:contextualSpacing w:val="0"/>
              <w:rPr>
                <w:rFonts w:eastAsia="SimSun"/>
                <w:szCs w:val="24"/>
                <w:lang w:eastAsia="zh-CN"/>
              </w:rPr>
            </w:pPr>
            <w:r w:rsidRPr="00C75A60">
              <w:rPr>
                <w:rFonts w:eastAsia="SimSun"/>
                <w:szCs w:val="24"/>
                <w:lang w:eastAsia="zh-CN"/>
              </w:rPr>
              <w:t>Option 1: The accuracy performance for CSI-RS based L3/L1 measurement needs to be verified when cell DTX/DRX is active. (Nokia)</w:t>
            </w:r>
          </w:p>
          <w:p w14:paraId="7BC4CB57" w14:textId="77777777" w:rsidR="008B3938" w:rsidRPr="00C75A60" w:rsidRDefault="008B3938" w:rsidP="008B3938">
            <w:pPr>
              <w:pStyle w:val="ListParagraph"/>
              <w:numPr>
                <w:ilvl w:val="1"/>
                <w:numId w:val="5"/>
              </w:numPr>
              <w:spacing w:after="120"/>
              <w:ind w:left="1440"/>
              <w:contextualSpacing w:val="0"/>
              <w:rPr>
                <w:rFonts w:eastAsia="SimSun"/>
                <w:szCs w:val="24"/>
                <w:lang w:eastAsia="zh-CN"/>
              </w:rPr>
            </w:pPr>
            <w:r w:rsidRPr="00C75A60">
              <w:rPr>
                <w:rFonts w:eastAsia="SimSun"/>
                <w:szCs w:val="24"/>
                <w:lang w:eastAsia="zh-CN"/>
              </w:rPr>
              <w:t>Option 2: Test cases shall be defined to verify the SCell activation delay for cell DTX/DRX operation. (Nokia)</w:t>
            </w:r>
          </w:p>
          <w:p w14:paraId="47B9B46D" w14:textId="77777777" w:rsidR="008B3938" w:rsidRPr="00C75A60" w:rsidRDefault="008B3938" w:rsidP="008B3938">
            <w:pPr>
              <w:pStyle w:val="ListParagraph"/>
              <w:numPr>
                <w:ilvl w:val="1"/>
                <w:numId w:val="5"/>
              </w:numPr>
              <w:spacing w:after="120"/>
              <w:ind w:left="1440"/>
              <w:contextualSpacing w:val="0"/>
              <w:rPr>
                <w:rFonts w:eastAsia="SimSun"/>
                <w:szCs w:val="24"/>
                <w:lang w:eastAsia="zh-CN"/>
              </w:rPr>
            </w:pPr>
            <w:r w:rsidRPr="00C75A60">
              <w:rPr>
                <w:rFonts w:eastAsia="SimSun"/>
                <w:szCs w:val="24"/>
                <w:lang w:eastAsia="zh-CN"/>
              </w:rPr>
              <w:t>Option 3: RAN4 to define the following test cases for Cell DTX/DRX procedure. (Ericsson)</w:t>
            </w:r>
          </w:p>
          <w:p w14:paraId="3A4BA220" w14:textId="77777777" w:rsidR="008B3938" w:rsidRPr="00C75A60" w:rsidRDefault="008B3938" w:rsidP="008B3938">
            <w:pPr>
              <w:pStyle w:val="ListParagraph"/>
              <w:numPr>
                <w:ilvl w:val="2"/>
                <w:numId w:val="5"/>
              </w:numPr>
              <w:spacing w:after="120"/>
              <w:contextualSpacing w:val="0"/>
              <w:rPr>
                <w:rFonts w:eastAsia="SimSun"/>
                <w:szCs w:val="24"/>
                <w:lang w:eastAsia="zh-CN"/>
              </w:rPr>
            </w:pPr>
            <w:r w:rsidRPr="00C75A60">
              <w:rPr>
                <w:rFonts w:eastAsia="SimSun"/>
                <w:szCs w:val="24"/>
                <w:lang w:eastAsia="zh-CN"/>
              </w:rPr>
              <w:t>TC1: Radio Link Monitoring Out-of-sync Test for FR1 PCell configured with CSI-RS-based RLM in Cell DTX mode</w:t>
            </w:r>
          </w:p>
          <w:p w14:paraId="02976804" w14:textId="77777777" w:rsidR="008B3938" w:rsidRPr="00C75A60" w:rsidRDefault="008B3938" w:rsidP="008B3938">
            <w:pPr>
              <w:pStyle w:val="ListParagraph"/>
              <w:numPr>
                <w:ilvl w:val="2"/>
                <w:numId w:val="5"/>
              </w:numPr>
              <w:spacing w:after="120"/>
              <w:contextualSpacing w:val="0"/>
              <w:rPr>
                <w:rFonts w:eastAsia="SimSun"/>
                <w:szCs w:val="24"/>
                <w:lang w:eastAsia="zh-CN"/>
              </w:rPr>
            </w:pPr>
            <w:r w:rsidRPr="00C75A60">
              <w:rPr>
                <w:rFonts w:eastAsia="SimSun"/>
                <w:szCs w:val="24"/>
                <w:lang w:eastAsia="zh-CN"/>
              </w:rPr>
              <w:t>TC2: Radio Link Monitoring In-sync Test for FR1 PCell configured with CSI-RS-based RLM in Cell DTX mode</w:t>
            </w:r>
          </w:p>
          <w:p w14:paraId="057E1263" w14:textId="77777777" w:rsidR="008B3938" w:rsidRPr="00C75A60" w:rsidRDefault="008B3938" w:rsidP="008B3938">
            <w:pPr>
              <w:pStyle w:val="ListParagraph"/>
              <w:numPr>
                <w:ilvl w:val="2"/>
                <w:numId w:val="5"/>
              </w:numPr>
              <w:spacing w:after="120"/>
              <w:contextualSpacing w:val="0"/>
              <w:rPr>
                <w:rFonts w:eastAsia="SimSun"/>
                <w:szCs w:val="24"/>
                <w:lang w:eastAsia="zh-CN"/>
              </w:rPr>
            </w:pPr>
            <w:r w:rsidRPr="00C75A60">
              <w:rPr>
                <w:rFonts w:eastAsia="SimSun"/>
                <w:szCs w:val="24"/>
                <w:lang w:eastAsia="zh-CN"/>
              </w:rPr>
              <w:t>TC3: SA event triggered reporting tests without gap under Cell DTX</w:t>
            </w:r>
          </w:p>
          <w:p w14:paraId="50940488" w14:textId="77777777" w:rsidR="008B3938" w:rsidRPr="00C75A60" w:rsidRDefault="008B3938" w:rsidP="008B3938">
            <w:pPr>
              <w:pStyle w:val="ListParagraph"/>
              <w:numPr>
                <w:ilvl w:val="2"/>
                <w:numId w:val="5"/>
              </w:numPr>
              <w:spacing w:after="120"/>
              <w:contextualSpacing w:val="0"/>
              <w:rPr>
                <w:rFonts w:eastAsia="SimSun"/>
                <w:szCs w:val="24"/>
                <w:lang w:eastAsia="zh-CN"/>
              </w:rPr>
            </w:pPr>
            <w:r w:rsidRPr="00C75A60">
              <w:rPr>
                <w:rFonts w:eastAsia="SimSun"/>
                <w:szCs w:val="24"/>
                <w:lang w:eastAsia="zh-CN"/>
              </w:rPr>
              <w:t>TC4: SA event triggered reporting tests with per-UE gaps under Cell DTX</w:t>
            </w:r>
          </w:p>
          <w:p w14:paraId="01A26C86" w14:textId="77777777" w:rsidR="008B3938" w:rsidRDefault="008B3938" w:rsidP="00094235">
            <w:pPr>
              <w:overflowPunct w:val="0"/>
              <w:autoSpaceDE w:val="0"/>
              <w:autoSpaceDN w:val="0"/>
              <w:adjustRightInd w:val="0"/>
              <w:textAlignment w:val="baseline"/>
              <w:rPr>
                <w:szCs w:val="24"/>
                <w:lang w:eastAsia="zh-CN"/>
              </w:rPr>
            </w:pPr>
          </w:p>
        </w:tc>
      </w:tr>
    </w:tbl>
    <w:p w14:paraId="45880600" w14:textId="77777777" w:rsidR="008B3938" w:rsidRDefault="008B3938" w:rsidP="00094235">
      <w:pPr>
        <w:overflowPunct w:val="0"/>
        <w:autoSpaceDE w:val="0"/>
        <w:autoSpaceDN w:val="0"/>
        <w:adjustRightInd w:val="0"/>
        <w:textAlignment w:val="baseline"/>
        <w:rPr>
          <w:szCs w:val="24"/>
          <w:lang w:eastAsia="zh-CN"/>
        </w:rPr>
      </w:pPr>
    </w:p>
    <w:p w14:paraId="1F2957C5" w14:textId="77777777" w:rsidR="004509B5" w:rsidRPr="00C75A60" w:rsidRDefault="004509B5" w:rsidP="004509B5">
      <w:pPr>
        <w:rPr>
          <w:b/>
          <w:u w:val="single"/>
        </w:rPr>
      </w:pPr>
      <w:r w:rsidRPr="00C75A60">
        <w:rPr>
          <w:b/>
          <w:u w:val="single"/>
        </w:rPr>
        <w:t>Issue 3-3-1: RRM performance impacts of CHO</w:t>
      </w:r>
    </w:p>
    <w:p w14:paraId="1018F085" w14:textId="77777777" w:rsidR="004509B5" w:rsidRPr="00C75A60" w:rsidRDefault="004509B5" w:rsidP="004509B5">
      <w:pPr>
        <w:pStyle w:val="ListParagraph"/>
        <w:numPr>
          <w:ilvl w:val="0"/>
          <w:numId w:val="5"/>
        </w:numPr>
        <w:spacing w:after="120"/>
        <w:ind w:left="720"/>
        <w:contextualSpacing w:val="0"/>
        <w:rPr>
          <w:rFonts w:eastAsia="SimSun"/>
          <w:szCs w:val="24"/>
          <w:lang w:eastAsia="zh-CN"/>
        </w:rPr>
      </w:pPr>
      <w:r w:rsidRPr="00C75A60">
        <w:rPr>
          <w:rFonts w:eastAsia="SimSun"/>
          <w:szCs w:val="24"/>
          <w:lang w:eastAsia="zh-CN"/>
        </w:rPr>
        <w:t>Proposals</w:t>
      </w:r>
    </w:p>
    <w:p w14:paraId="27CFCA87" w14:textId="77777777" w:rsidR="004509B5" w:rsidRPr="00C75A60" w:rsidRDefault="004509B5" w:rsidP="004509B5">
      <w:pPr>
        <w:pStyle w:val="ListParagraph"/>
        <w:numPr>
          <w:ilvl w:val="1"/>
          <w:numId w:val="5"/>
        </w:numPr>
        <w:spacing w:after="120"/>
        <w:contextualSpacing w:val="0"/>
        <w:rPr>
          <w:rFonts w:eastAsia="SimSun"/>
          <w:szCs w:val="24"/>
          <w:lang w:eastAsia="zh-CN"/>
        </w:rPr>
      </w:pPr>
      <w:r w:rsidRPr="00C75A60">
        <w:rPr>
          <w:rFonts w:eastAsia="SimSun"/>
          <w:szCs w:val="24"/>
          <w:lang w:eastAsia="zh-CN"/>
        </w:rPr>
        <w:t>Option 1: RAN4 to define test case for NES CHO. (Huawei)</w:t>
      </w:r>
    </w:p>
    <w:p w14:paraId="699956F6" w14:textId="77777777" w:rsidR="004509B5" w:rsidRPr="00C75A60" w:rsidRDefault="004509B5" w:rsidP="004509B5">
      <w:pPr>
        <w:pStyle w:val="ListParagraph"/>
        <w:numPr>
          <w:ilvl w:val="2"/>
          <w:numId w:val="5"/>
        </w:numPr>
        <w:spacing w:after="120"/>
        <w:contextualSpacing w:val="0"/>
        <w:rPr>
          <w:rFonts w:eastAsia="SimSun"/>
          <w:szCs w:val="24"/>
          <w:lang w:eastAsia="zh-CN"/>
        </w:rPr>
      </w:pPr>
      <w:r w:rsidRPr="00C75A60">
        <w:rPr>
          <w:rFonts w:eastAsia="SimSun"/>
          <w:szCs w:val="24"/>
          <w:lang w:eastAsia="zh-CN"/>
        </w:rPr>
        <w:t>Option 1a: Test cases shall be defined at least to verify the handover delay for CHO enhancement due to cell off. (Nokia)</w:t>
      </w:r>
    </w:p>
    <w:p w14:paraId="3AAA04DE" w14:textId="77777777" w:rsidR="004509B5" w:rsidRPr="00C75A60" w:rsidRDefault="004509B5" w:rsidP="004509B5">
      <w:pPr>
        <w:pStyle w:val="ListParagraph"/>
        <w:numPr>
          <w:ilvl w:val="1"/>
          <w:numId w:val="5"/>
        </w:numPr>
        <w:spacing w:after="120"/>
        <w:ind w:left="1440"/>
        <w:contextualSpacing w:val="0"/>
        <w:rPr>
          <w:rFonts w:eastAsia="SimSun"/>
          <w:szCs w:val="24"/>
          <w:lang w:eastAsia="zh-CN"/>
        </w:rPr>
      </w:pPr>
      <w:r w:rsidRPr="00C75A60">
        <w:rPr>
          <w:rFonts w:eastAsia="SimSun"/>
          <w:szCs w:val="24"/>
          <w:lang w:eastAsia="zh-CN"/>
        </w:rPr>
        <w:t>Option 2: RAN4 to wait core requirement progress on CHO enhancement for the test case design. (Ericsson)</w:t>
      </w:r>
    </w:p>
    <w:p w14:paraId="1E8646EC" w14:textId="77777777" w:rsidR="0059003B" w:rsidRDefault="0059003B" w:rsidP="0059003B"/>
    <w:p w14:paraId="294AD143" w14:textId="757BE2AE" w:rsidR="003B243B" w:rsidRDefault="003B243B" w:rsidP="0059003B">
      <w:r>
        <w:t xml:space="preserve">Since RAN4 define core requirements for NES-CHO, corresponding test case </w:t>
      </w:r>
      <w:r w:rsidR="00517785">
        <w:t xml:space="preserve">needs to </w:t>
      </w:r>
      <w:r>
        <w:t xml:space="preserve">be </w:t>
      </w:r>
      <w:r w:rsidR="00CB2AD6">
        <w:t>defined</w:t>
      </w:r>
      <w:r w:rsidR="00FA7E5C">
        <w:t xml:space="preserve">. RAN4 test will verify the CHO </w:t>
      </w:r>
      <w:r w:rsidR="00112F01">
        <w:t>delay</w:t>
      </w:r>
      <w:r w:rsidR="00755475">
        <w:t xml:space="preserve"> at least. </w:t>
      </w:r>
      <w:r w:rsidR="000162C2">
        <w:t xml:space="preserve">RAN4 can decide whether two test cases are defined with different DCI2-9 decoding time. </w:t>
      </w:r>
    </w:p>
    <w:p w14:paraId="0B01A1D5" w14:textId="67DC58B2" w:rsidR="003B243B" w:rsidRDefault="00F062C1" w:rsidP="0059003B">
      <w:pPr>
        <w:rPr>
          <w:b/>
          <w:bCs/>
        </w:rPr>
      </w:pPr>
      <w:r w:rsidRPr="0067189F">
        <w:rPr>
          <w:b/>
          <w:bCs/>
        </w:rPr>
        <w:t>Proposal:</w:t>
      </w:r>
      <w:r w:rsidR="003B243B" w:rsidRPr="0067189F">
        <w:rPr>
          <w:b/>
          <w:bCs/>
        </w:rPr>
        <w:t xml:space="preserve"> RAN4 to define test case for NES CHO. </w:t>
      </w:r>
    </w:p>
    <w:p w14:paraId="23FB7305" w14:textId="55ADB711" w:rsidR="00A651B1" w:rsidRDefault="000162C2" w:rsidP="00B368DB">
      <w:pPr>
        <w:pStyle w:val="ListParagraph"/>
        <w:numPr>
          <w:ilvl w:val="0"/>
          <w:numId w:val="8"/>
        </w:numPr>
        <w:rPr>
          <w:b/>
          <w:bCs/>
        </w:rPr>
      </w:pPr>
      <w:r>
        <w:rPr>
          <w:b/>
          <w:bCs/>
        </w:rPr>
        <w:t xml:space="preserve">FFS : whether define two test cases </w:t>
      </w:r>
      <w:r w:rsidR="008E420B">
        <w:rPr>
          <w:b/>
          <w:bCs/>
        </w:rPr>
        <w:t>based on DCI2-9 decoding time</w:t>
      </w:r>
      <w:r w:rsidR="00737469">
        <w:rPr>
          <w:b/>
          <w:bCs/>
        </w:rPr>
        <w:t>.</w:t>
      </w:r>
    </w:p>
    <w:p w14:paraId="664E5911" w14:textId="77777777" w:rsidR="00EA1D76" w:rsidRDefault="00EA1D76" w:rsidP="00EA1D76">
      <w:pPr>
        <w:pStyle w:val="Heading1"/>
        <w:rPr>
          <w:lang w:val="en-US"/>
        </w:rPr>
      </w:pPr>
      <w:r>
        <w:rPr>
          <w:lang w:val="en-US"/>
        </w:rPr>
        <w:t>Conclusions</w:t>
      </w:r>
    </w:p>
    <w:p w14:paraId="0162DE5B" w14:textId="77777777" w:rsidR="00EA1D76" w:rsidRDefault="00EA1D76" w:rsidP="00EA1D76">
      <w:pPr>
        <w:overflowPunct w:val="0"/>
        <w:autoSpaceDE w:val="0"/>
        <w:autoSpaceDN w:val="0"/>
        <w:adjustRightInd w:val="0"/>
        <w:textAlignment w:val="baseline"/>
        <w:rPr>
          <w:szCs w:val="24"/>
          <w:lang w:eastAsia="zh-CN"/>
        </w:rPr>
      </w:pPr>
      <w:r w:rsidRPr="00D51F17">
        <w:rPr>
          <w:b/>
          <w:bCs/>
          <w:szCs w:val="24"/>
          <w:lang w:eastAsia="zh-CN"/>
        </w:rPr>
        <w:t>Observation:</w:t>
      </w:r>
      <w:r w:rsidRPr="007B100A">
        <w:rPr>
          <w:szCs w:val="24"/>
          <w:lang w:eastAsia="zh-CN"/>
        </w:rPr>
        <w:t xml:space="preserve"> </w:t>
      </w:r>
      <w:r>
        <w:rPr>
          <w:szCs w:val="24"/>
          <w:lang w:eastAsia="zh-CN"/>
        </w:rPr>
        <w:t xml:space="preserve">P-TRS is always present, general test setup is same for both cases. The only different is whether R17 A-TRS for fast SCell activation is configured. Existing P-TRS configurations can be reused. </w:t>
      </w:r>
    </w:p>
    <w:p w14:paraId="48F8E8E7" w14:textId="77777777" w:rsidR="00EA1D76" w:rsidRDefault="00EA1D76" w:rsidP="00EA1D76">
      <w:pPr>
        <w:overflowPunct w:val="0"/>
        <w:autoSpaceDE w:val="0"/>
        <w:autoSpaceDN w:val="0"/>
        <w:adjustRightInd w:val="0"/>
        <w:textAlignment w:val="baseline"/>
        <w:rPr>
          <w:b/>
          <w:bCs/>
          <w:szCs w:val="24"/>
          <w:lang w:eastAsia="zh-CN"/>
        </w:rPr>
      </w:pPr>
      <w:r w:rsidRPr="00A21D4A">
        <w:rPr>
          <w:b/>
          <w:bCs/>
          <w:szCs w:val="24"/>
          <w:lang w:eastAsia="zh-CN"/>
        </w:rPr>
        <w:t>Proposal: Test setup for A-TRS based and P-TRS based SS</w:t>
      </w:r>
      <w:r>
        <w:rPr>
          <w:b/>
          <w:bCs/>
          <w:szCs w:val="24"/>
          <w:lang w:eastAsia="zh-CN"/>
        </w:rPr>
        <w:t>B</w:t>
      </w:r>
      <w:r w:rsidRPr="00A21D4A">
        <w:rPr>
          <w:b/>
          <w:bCs/>
          <w:szCs w:val="24"/>
          <w:lang w:eastAsia="zh-CN"/>
        </w:rPr>
        <w:t>less SCell activation is same</w:t>
      </w:r>
      <w:r>
        <w:rPr>
          <w:b/>
          <w:bCs/>
          <w:szCs w:val="24"/>
          <w:lang w:eastAsia="zh-CN"/>
        </w:rPr>
        <w:t xml:space="preserve"> except A-TRS configuration. Existing P-TRS configuration can be reused (e.g </w:t>
      </w:r>
      <w:r w:rsidRPr="00B37520">
        <w:rPr>
          <w:b/>
          <w:bCs/>
          <w:szCs w:val="24"/>
          <w:lang w:eastAsia="zh-CN"/>
        </w:rPr>
        <w:t>TRS.1.1</w:t>
      </w:r>
      <w:r>
        <w:rPr>
          <w:b/>
          <w:bCs/>
          <w:szCs w:val="24"/>
          <w:lang w:eastAsia="zh-CN"/>
        </w:rPr>
        <w:t xml:space="preserve"> TDD/FDD for 15KHz, TRS.1.2 TDD/FDD for 30KHz)</w:t>
      </w:r>
    </w:p>
    <w:p w14:paraId="1363D186" w14:textId="77777777" w:rsidR="00EA1D76" w:rsidRPr="00693241" w:rsidRDefault="00EA1D76" w:rsidP="00EA1D76">
      <w:pPr>
        <w:overflowPunct w:val="0"/>
        <w:autoSpaceDE w:val="0"/>
        <w:autoSpaceDN w:val="0"/>
        <w:adjustRightInd w:val="0"/>
        <w:textAlignment w:val="baseline"/>
        <w:rPr>
          <w:szCs w:val="24"/>
          <w:lang w:eastAsia="zh-CN"/>
        </w:rPr>
      </w:pPr>
      <w:r w:rsidRPr="00A21D4A">
        <w:rPr>
          <w:b/>
          <w:bCs/>
          <w:szCs w:val="24"/>
          <w:lang w:eastAsia="zh-CN"/>
        </w:rPr>
        <w:t>Proposal</w:t>
      </w:r>
      <w:r w:rsidRPr="00D51F17">
        <w:rPr>
          <w:b/>
          <w:bCs/>
          <w:szCs w:val="24"/>
          <w:lang w:eastAsia="zh-CN"/>
        </w:rPr>
        <w:t>:</w:t>
      </w:r>
      <w:r>
        <w:rPr>
          <w:szCs w:val="24"/>
          <w:lang w:eastAsia="zh-CN"/>
        </w:rPr>
        <w:t xml:space="preserve"> </w:t>
      </w:r>
      <w:r w:rsidRPr="00522BFC">
        <w:rPr>
          <w:b/>
          <w:bCs/>
          <w:szCs w:val="24"/>
          <w:lang w:eastAsia="zh-CN"/>
        </w:rPr>
        <w:t xml:space="preserve">R17 fast SCell activation with two A-TRS burst “A.4.5.3.7 Fast SCell Activation of known SCell in FR1 for 640 ms SCell measurement cycle” can be reused for A-TRS </w:t>
      </w:r>
      <w:r>
        <w:rPr>
          <w:b/>
          <w:bCs/>
          <w:szCs w:val="24"/>
          <w:lang w:eastAsia="zh-CN"/>
        </w:rPr>
        <w:t>configuration with two bursts.</w:t>
      </w:r>
    </w:p>
    <w:p w14:paraId="714277AA" w14:textId="77777777" w:rsidR="00EA1D76" w:rsidRPr="00522517" w:rsidRDefault="00EA1D76" w:rsidP="00EA1D76">
      <w:pPr>
        <w:overflowPunct w:val="0"/>
        <w:autoSpaceDE w:val="0"/>
        <w:autoSpaceDN w:val="0"/>
        <w:adjustRightInd w:val="0"/>
        <w:textAlignment w:val="baseline"/>
        <w:rPr>
          <w:b/>
          <w:bCs/>
          <w:szCs w:val="24"/>
          <w:lang w:eastAsia="zh-CN"/>
        </w:rPr>
      </w:pPr>
      <w:r w:rsidRPr="00522517">
        <w:rPr>
          <w:b/>
          <w:bCs/>
          <w:szCs w:val="24"/>
          <w:lang w:eastAsia="zh-CN"/>
        </w:rPr>
        <w:lastRenderedPageBreak/>
        <w:t xml:space="preserve">Proposal : RAN4 will not define RRM test cases for cell DTX/DRX such as accuracy performance for CSI-RS based L3/L1 measurement, RLM, measurement </w:t>
      </w:r>
      <w:r>
        <w:rPr>
          <w:b/>
          <w:bCs/>
          <w:szCs w:val="24"/>
          <w:lang w:eastAsia="zh-CN"/>
        </w:rPr>
        <w:t xml:space="preserve">reports </w:t>
      </w:r>
      <w:r w:rsidRPr="00522517">
        <w:rPr>
          <w:b/>
          <w:bCs/>
          <w:szCs w:val="24"/>
          <w:lang w:eastAsia="zh-CN"/>
        </w:rPr>
        <w:t>w/ w/o gap test.</w:t>
      </w:r>
    </w:p>
    <w:p w14:paraId="432B88BD" w14:textId="77777777" w:rsidR="00EA1D76" w:rsidRDefault="00EA1D76" w:rsidP="00EA1D76">
      <w:pPr>
        <w:rPr>
          <w:b/>
          <w:bCs/>
        </w:rPr>
      </w:pPr>
      <w:r w:rsidRPr="0067189F">
        <w:rPr>
          <w:b/>
          <w:bCs/>
        </w:rPr>
        <w:t xml:space="preserve">Proposal: RAN4 to define test case for NES CHO. </w:t>
      </w:r>
    </w:p>
    <w:p w14:paraId="4FB83F3A" w14:textId="3FFA443D" w:rsidR="00EA1D76" w:rsidRPr="00576100" w:rsidRDefault="00EA1D76" w:rsidP="00EA1D76">
      <w:pPr>
        <w:pStyle w:val="ListParagraph"/>
        <w:numPr>
          <w:ilvl w:val="0"/>
          <w:numId w:val="8"/>
        </w:numPr>
        <w:rPr>
          <w:b/>
          <w:bCs/>
        </w:rPr>
      </w:pPr>
      <w:r>
        <w:rPr>
          <w:b/>
          <w:bCs/>
        </w:rPr>
        <w:t>FFS : whether define two test cases based on DCI2-9 decoding time.</w:t>
      </w:r>
    </w:p>
    <w:p w14:paraId="44952CC2" w14:textId="27C393F2" w:rsidR="008E74DB" w:rsidRPr="00132682" w:rsidRDefault="008E74DB" w:rsidP="008E74DB">
      <w:pPr>
        <w:pStyle w:val="Heading1"/>
        <w:ind w:right="72"/>
        <w:rPr>
          <w:lang w:val="en-US"/>
        </w:rPr>
      </w:pPr>
      <w:r w:rsidRPr="00B01D97">
        <w:rPr>
          <w:lang w:val="en-US"/>
        </w:rPr>
        <w:t>References</w:t>
      </w:r>
    </w:p>
    <w:p w14:paraId="29E2E445" w14:textId="17FD28DC" w:rsidR="008E74DB" w:rsidRPr="00B94D31" w:rsidRDefault="008E74DB" w:rsidP="001805C2">
      <w:r w:rsidRPr="00B94D31">
        <w:t xml:space="preserve">[1] </w:t>
      </w:r>
      <w:r w:rsidR="00336BFC">
        <w:t>R4-2321562</w:t>
      </w:r>
      <w:r w:rsidRPr="00B94D31">
        <w:t xml:space="preserve">, </w:t>
      </w:r>
      <w:r w:rsidR="00B94D31" w:rsidRPr="00B94D31">
        <w:t>WF on RRM requirements for NR network energy saving</w:t>
      </w:r>
      <w:r w:rsidR="00AD0260" w:rsidRPr="00B94D31">
        <w:t>, Huawei</w:t>
      </w:r>
      <w:r w:rsidR="000923B2" w:rsidRPr="00B94D31">
        <w:t xml:space="preserve">, </w:t>
      </w:r>
      <w:r w:rsidRPr="00B94D31">
        <w:t>RAN #</w:t>
      </w:r>
      <w:r w:rsidR="00B94D31" w:rsidRPr="00B94D31">
        <w:t>109</w:t>
      </w:r>
    </w:p>
    <w:p w14:paraId="4AC7A6D2" w14:textId="6857A320" w:rsidR="00647194" w:rsidRPr="005918EC" w:rsidRDefault="00647194" w:rsidP="00186322">
      <w:pPr>
        <w:rPr>
          <w:lang w:val="en-US"/>
        </w:rPr>
      </w:pPr>
    </w:p>
    <w:sectPr w:rsidR="00647194" w:rsidRPr="005918EC" w:rsidSect="0053353C">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D82EB4" w14:textId="77777777" w:rsidR="001319DE" w:rsidRDefault="001319DE" w:rsidP="009939B7">
      <w:pPr>
        <w:spacing w:after="0"/>
      </w:pPr>
      <w:r>
        <w:separator/>
      </w:r>
    </w:p>
  </w:endnote>
  <w:endnote w:type="continuationSeparator" w:id="0">
    <w:p w14:paraId="5DE57865" w14:textId="77777777" w:rsidR="001319DE" w:rsidRDefault="001319DE" w:rsidP="009939B7">
      <w:pPr>
        <w:spacing w:after="0"/>
      </w:pPr>
      <w:r>
        <w:continuationSeparator/>
      </w:r>
    </w:p>
  </w:endnote>
  <w:endnote w:type="continuationNotice" w:id="1">
    <w:p w14:paraId="47236F52" w14:textId="77777777" w:rsidR="001319DE" w:rsidRDefault="001319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C6EF7" w14:textId="77777777" w:rsidR="00D56757" w:rsidRDefault="000923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2B9D226" w14:textId="77777777" w:rsidR="00D56757" w:rsidRDefault="00D56757">
    <w:pPr>
      <w:pStyle w:val="Footer"/>
    </w:pPr>
  </w:p>
  <w:p w14:paraId="4DBFBC2B" w14:textId="77777777" w:rsidR="00360772" w:rsidRDefault="0036077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4799A" w14:textId="77777777" w:rsidR="00D56757" w:rsidRDefault="000923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2B79CAE2" w14:textId="77777777" w:rsidR="00D56757" w:rsidRDefault="00D56757">
    <w:pPr>
      <w:pStyle w:val="Footer"/>
      <w:ind w:right="360"/>
    </w:pPr>
  </w:p>
  <w:p w14:paraId="7A6913F1" w14:textId="77777777" w:rsidR="00360772" w:rsidRDefault="0036077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DCDEA9" w14:textId="77777777" w:rsidR="001319DE" w:rsidRDefault="001319DE" w:rsidP="009939B7">
      <w:pPr>
        <w:spacing w:after="0"/>
      </w:pPr>
      <w:r>
        <w:separator/>
      </w:r>
    </w:p>
  </w:footnote>
  <w:footnote w:type="continuationSeparator" w:id="0">
    <w:p w14:paraId="1ED945AD" w14:textId="77777777" w:rsidR="001319DE" w:rsidRDefault="001319DE" w:rsidP="009939B7">
      <w:pPr>
        <w:spacing w:after="0"/>
      </w:pPr>
      <w:r>
        <w:continuationSeparator/>
      </w:r>
    </w:p>
  </w:footnote>
  <w:footnote w:type="continuationNotice" w:id="1">
    <w:p w14:paraId="508BE1C3" w14:textId="77777777" w:rsidR="001319DE" w:rsidRDefault="001319D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A7BA6"/>
    <w:multiLevelType w:val="hybridMultilevel"/>
    <w:tmpl w:val="090691F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78419C"/>
    <w:multiLevelType w:val="hybridMultilevel"/>
    <w:tmpl w:val="A7F4CB4E"/>
    <w:lvl w:ilvl="0" w:tplc="04D6CF8E">
      <w:start w:val="1"/>
      <w:numFmt w:val="bullet"/>
      <w:lvlText w:val=""/>
      <w:lvlJc w:val="left"/>
      <w:pPr>
        <w:ind w:left="420" w:hanging="420"/>
      </w:pPr>
      <w:rPr>
        <w:rFonts w:ascii="Symbol" w:hAnsi="Symbol" w:hint="default"/>
        <w:lang w:val="en-GB"/>
      </w:rPr>
    </w:lvl>
    <w:lvl w:ilvl="1" w:tplc="04090019">
      <w:start w:val="1"/>
      <w:numFmt w:val="lowerLetter"/>
      <w:lvlText w:val="%2)"/>
      <w:lvlJc w:val="left"/>
      <w:pPr>
        <w:ind w:left="840" w:hanging="420"/>
      </w:pPr>
    </w:lvl>
    <w:lvl w:ilvl="2" w:tplc="FDB0F744">
      <w:start w:val="5"/>
      <w:numFmt w:val="bullet"/>
      <w:lvlText w:val="-"/>
      <w:lvlJc w:val="left"/>
      <w:pPr>
        <w:ind w:left="1200" w:hanging="360"/>
      </w:pPr>
      <w:rPr>
        <w:rFonts w:ascii="Times New Roman" w:eastAsia="SimSun"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6D25F8"/>
    <w:multiLevelType w:val="hybridMultilevel"/>
    <w:tmpl w:val="93188FE8"/>
    <w:lvl w:ilvl="0" w:tplc="1B38726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9E074D2"/>
    <w:multiLevelType w:val="hybridMultilevel"/>
    <w:tmpl w:val="2AA6701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3C861906"/>
    <w:multiLevelType w:val="hybridMultilevel"/>
    <w:tmpl w:val="FA4E3982"/>
    <w:lvl w:ilvl="0" w:tplc="0968285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5B411110"/>
    <w:multiLevelType w:val="hybridMultilevel"/>
    <w:tmpl w:val="3C168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FE8632E"/>
    <w:multiLevelType w:val="hybridMultilevel"/>
    <w:tmpl w:val="53BCE332"/>
    <w:lvl w:ilvl="0" w:tplc="6C50A5A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34844623">
    <w:abstractNumId w:val="6"/>
  </w:num>
  <w:num w:numId="2" w16cid:durableId="929698814">
    <w:abstractNumId w:val="7"/>
  </w:num>
  <w:num w:numId="3" w16cid:durableId="1092630738">
    <w:abstractNumId w:val="4"/>
  </w:num>
  <w:num w:numId="4" w16cid:durableId="96484764">
    <w:abstractNumId w:val="1"/>
  </w:num>
  <w:num w:numId="5" w16cid:durableId="1779635813">
    <w:abstractNumId w:val="5"/>
  </w:num>
  <w:num w:numId="6" w16cid:durableId="1241981008">
    <w:abstractNumId w:val="3"/>
  </w:num>
  <w:num w:numId="7" w16cid:durableId="2704144">
    <w:abstractNumId w:val="0"/>
  </w:num>
  <w:num w:numId="8" w16cid:durableId="1230575927">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U2N7cwNTcwNzQ3MDNQ0lEKTi0uzszPAykwrAUAQEGQIywAAAA="/>
  </w:docVars>
  <w:rsids>
    <w:rsidRoot w:val="0045428D"/>
    <w:rsid w:val="00000362"/>
    <w:rsid w:val="00000377"/>
    <w:rsid w:val="00001042"/>
    <w:rsid w:val="000012AA"/>
    <w:rsid w:val="000012B9"/>
    <w:rsid w:val="00001EAD"/>
    <w:rsid w:val="00002053"/>
    <w:rsid w:val="0000280A"/>
    <w:rsid w:val="00003795"/>
    <w:rsid w:val="00003E43"/>
    <w:rsid w:val="00003F04"/>
    <w:rsid w:val="000043E9"/>
    <w:rsid w:val="00004CE5"/>
    <w:rsid w:val="000065B7"/>
    <w:rsid w:val="00006E1A"/>
    <w:rsid w:val="0000700D"/>
    <w:rsid w:val="00007A76"/>
    <w:rsid w:val="00007B81"/>
    <w:rsid w:val="00007BBF"/>
    <w:rsid w:val="00010515"/>
    <w:rsid w:val="000109E1"/>
    <w:rsid w:val="00010B1C"/>
    <w:rsid w:val="00010BA4"/>
    <w:rsid w:val="00010DC6"/>
    <w:rsid w:val="00010DF2"/>
    <w:rsid w:val="0001108B"/>
    <w:rsid w:val="00011944"/>
    <w:rsid w:val="00011CEC"/>
    <w:rsid w:val="0001267C"/>
    <w:rsid w:val="00012A0E"/>
    <w:rsid w:val="00012D26"/>
    <w:rsid w:val="00012EDA"/>
    <w:rsid w:val="0001393B"/>
    <w:rsid w:val="00013AC3"/>
    <w:rsid w:val="000149C4"/>
    <w:rsid w:val="00014A4D"/>
    <w:rsid w:val="00015617"/>
    <w:rsid w:val="00015CE7"/>
    <w:rsid w:val="000162C2"/>
    <w:rsid w:val="00016348"/>
    <w:rsid w:val="00016645"/>
    <w:rsid w:val="00016A6A"/>
    <w:rsid w:val="00016CD3"/>
    <w:rsid w:val="00017174"/>
    <w:rsid w:val="00017770"/>
    <w:rsid w:val="00017B6F"/>
    <w:rsid w:val="00017D88"/>
    <w:rsid w:val="000205A3"/>
    <w:rsid w:val="00020817"/>
    <w:rsid w:val="00021704"/>
    <w:rsid w:val="00021A78"/>
    <w:rsid w:val="00021B63"/>
    <w:rsid w:val="00021BFC"/>
    <w:rsid w:val="00021CED"/>
    <w:rsid w:val="00022964"/>
    <w:rsid w:val="00022CEC"/>
    <w:rsid w:val="000231C6"/>
    <w:rsid w:val="0002337C"/>
    <w:rsid w:val="000235A6"/>
    <w:rsid w:val="00023609"/>
    <w:rsid w:val="00023947"/>
    <w:rsid w:val="00023F26"/>
    <w:rsid w:val="00024439"/>
    <w:rsid w:val="00024815"/>
    <w:rsid w:val="00024BAC"/>
    <w:rsid w:val="00025586"/>
    <w:rsid w:val="00025800"/>
    <w:rsid w:val="000262B9"/>
    <w:rsid w:val="0002638C"/>
    <w:rsid w:val="000279F4"/>
    <w:rsid w:val="00030B09"/>
    <w:rsid w:val="00030DE7"/>
    <w:rsid w:val="000312FB"/>
    <w:rsid w:val="00031694"/>
    <w:rsid w:val="00032669"/>
    <w:rsid w:val="00032724"/>
    <w:rsid w:val="00032BA2"/>
    <w:rsid w:val="00032C7D"/>
    <w:rsid w:val="00032CB5"/>
    <w:rsid w:val="000335B1"/>
    <w:rsid w:val="000335D7"/>
    <w:rsid w:val="00034309"/>
    <w:rsid w:val="00034420"/>
    <w:rsid w:val="000346E5"/>
    <w:rsid w:val="00034B0D"/>
    <w:rsid w:val="00034E94"/>
    <w:rsid w:val="00035057"/>
    <w:rsid w:val="000350E5"/>
    <w:rsid w:val="0003588E"/>
    <w:rsid w:val="00035C7F"/>
    <w:rsid w:val="000360C4"/>
    <w:rsid w:val="00036227"/>
    <w:rsid w:val="000362E8"/>
    <w:rsid w:val="0003644B"/>
    <w:rsid w:val="000364B3"/>
    <w:rsid w:val="0003736F"/>
    <w:rsid w:val="00037A84"/>
    <w:rsid w:val="00037E22"/>
    <w:rsid w:val="00040111"/>
    <w:rsid w:val="000415A8"/>
    <w:rsid w:val="000426C1"/>
    <w:rsid w:val="000429C8"/>
    <w:rsid w:val="00042F2B"/>
    <w:rsid w:val="00043549"/>
    <w:rsid w:val="000435C3"/>
    <w:rsid w:val="00043852"/>
    <w:rsid w:val="00043F0E"/>
    <w:rsid w:val="00044714"/>
    <w:rsid w:val="000454A9"/>
    <w:rsid w:val="00045A69"/>
    <w:rsid w:val="000460A2"/>
    <w:rsid w:val="00047348"/>
    <w:rsid w:val="000474D4"/>
    <w:rsid w:val="00047923"/>
    <w:rsid w:val="00047C0A"/>
    <w:rsid w:val="000504CA"/>
    <w:rsid w:val="000507D9"/>
    <w:rsid w:val="000508BE"/>
    <w:rsid w:val="00050AEF"/>
    <w:rsid w:val="00050DE1"/>
    <w:rsid w:val="00051512"/>
    <w:rsid w:val="00051675"/>
    <w:rsid w:val="00051BC9"/>
    <w:rsid w:val="00051E90"/>
    <w:rsid w:val="00052300"/>
    <w:rsid w:val="0005305E"/>
    <w:rsid w:val="0005384D"/>
    <w:rsid w:val="0005470A"/>
    <w:rsid w:val="00054D11"/>
    <w:rsid w:val="000550D6"/>
    <w:rsid w:val="00056166"/>
    <w:rsid w:val="00056849"/>
    <w:rsid w:val="00056924"/>
    <w:rsid w:val="0005694F"/>
    <w:rsid w:val="00056DA3"/>
    <w:rsid w:val="00057FF2"/>
    <w:rsid w:val="00060115"/>
    <w:rsid w:val="000606AD"/>
    <w:rsid w:val="000612AF"/>
    <w:rsid w:val="00061307"/>
    <w:rsid w:val="0006136D"/>
    <w:rsid w:val="00061504"/>
    <w:rsid w:val="00061DFF"/>
    <w:rsid w:val="00063181"/>
    <w:rsid w:val="0006318E"/>
    <w:rsid w:val="000639E8"/>
    <w:rsid w:val="00063A71"/>
    <w:rsid w:val="00063C9D"/>
    <w:rsid w:val="00064C85"/>
    <w:rsid w:val="000651FF"/>
    <w:rsid w:val="000652BC"/>
    <w:rsid w:val="00065587"/>
    <w:rsid w:val="000655E0"/>
    <w:rsid w:val="000656EA"/>
    <w:rsid w:val="00066026"/>
    <w:rsid w:val="00066DA5"/>
    <w:rsid w:val="00067513"/>
    <w:rsid w:val="000675AA"/>
    <w:rsid w:val="00070903"/>
    <w:rsid w:val="00070BD3"/>
    <w:rsid w:val="00071C43"/>
    <w:rsid w:val="00071D30"/>
    <w:rsid w:val="00071D8E"/>
    <w:rsid w:val="00071E9F"/>
    <w:rsid w:val="000720C4"/>
    <w:rsid w:val="000725AC"/>
    <w:rsid w:val="0007280D"/>
    <w:rsid w:val="00072971"/>
    <w:rsid w:val="000729F8"/>
    <w:rsid w:val="00072D2F"/>
    <w:rsid w:val="00073124"/>
    <w:rsid w:val="0007327C"/>
    <w:rsid w:val="00073630"/>
    <w:rsid w:val="00073883"/>
    <w:rsid w:val="00073AC9"/>
    <w:rsid w:val="00073ED8"/>
    <w:rsid w:val="00074F4A"/>
    <w:rsid w:val="000753D0"/>
    <w:rsid w:val="00075743"/>
    <w:rsid w:val="00075833"/>
    <w:rsid w:val="00075923"/>
    <w:rsid w:val="00075D84"/>
    <w:rsid w:val="00075E34"/>
    <w:rsid w:val="00077082"/>
    <w:rsid w:val="000773E2"/>
    <w:rsid w:val="0007787B"/>
    <w:rsid w:val="00077EB3"/>
    <w:rsid w:val="00077F2B"/>
    <w:rsid w:val="0008042D"/>
    <w:rsid w:val="000811CE"/>
    <w:rsid w:val="000815DF"/>
    <w:rsid w:val="00081719"/>
    <w:rsid w:val="00081944"/>
    <w:rsid w:val="00081CB8"/>
    <w:rsid w:val="00081CD3"/>
    <w:rsid w:val="00081E61"/>
    <w:rsid w:val="00081F92"/>
    <w:rsid w:val="000823AB"/>
    <w:rsid w:val="0008273A"/>
    <w:rsid w:val="00082938"/>
    <w:rsid w:val="00082CE7"/>
    <w:rsid w:val="000831CC"/>
    <w:rsid w:val="00083B49"/>
    <w:rsid w:val="00083BDB"/>
    <w:rsid w:val="000841FD"/>
    <w:rsid w:val="000847BC"/>
    <w:rsid w:val="00084860"/>
    <w:rsid w:val="00084D26"/>
    <w:rsid w:val="00085088"/>
    <w:rsid w:val="00085545"/>
    <w:rsid w:val="00085B70"/>
    <w:rsid w:val="000862A4"/>
    <w:rsid w:val="00086936"/>
    <w:rsid w:val="00086EE6"/>
    <w:rsid w:val="00086F92"/>
    <w:rsid w:val="00087B6B"/>
    <w:rsid w:val="000904EB"/>
    <w:rsid w:val="000908D9"/>
    <w:rsid w:val="00091116"/>
    <w:rsid w:val="00091207"/>
    <w:rsid w:val="000923B2"/>
    <w:rsid w:val="00092585"/>
    <w:rsid w:val="000928FC"/>
    <w:rsid w:val="00092C30"/>
    <w:rsid w:val="00092E55"/>
    <w:rsid w:val="00093339"/>
    <w:rsid w:val="00093510"/>
    <w:rsid w:val="00094235"/>
    <w:rsid w:val="000942C6"/>
    <w:rsid w:val="0009490E"/>
    <w:rsid w:val="00094BBE"/>
    <w:rsid w:val="0009554A"/>
    <w:rsid w:val="00095814"/>
    <w:rsid w:val="000962AA"/>
    <w:rsid w:val="0009652F"/>
    <w:rsid w:val="00096B4F"/>
    <w:rsid w:val="00096BD9"/>
    <w:rsid w:val="00096C13"/>
    <w:rsid w:val="00096C63"/>
    <w:rsid w:val="00097112"/>
    <w:rsid w:val="00097636"/>
    <w:rsid w:val="00097C52"/>
    <w:rsid w:val="000A04D4"/>
    <w:rsid w:val="000A100E"/>
    <w:rsid w:val="000A1265"/>
    <w:rsid w:val="000A1350"/>
    <w:rsid w:val="000A14BB"/>
    <w:rsid w:val="000A167E"/>
    <w:rsid w:val="000A2AEC"/>
    <w:rsid w:val="000A45EE"/>
    <w:rsid w:val="000A567D"/>
    <w:rsid w:val="000A5B62"/>
    <w:rsid w:val="000A5FBF"/>
    <w:rsid w:val="000A5FF7"/>
    <w:rsid w:val="000A643B"/>
    <w:rsid w:val="000A645B"/>
    <w:rsid w:val="000A645E"/>
    <w:rsid w:val="000A6855"/>
    <w:rsid w:val="000A68FB"/>
    <w:rsid w:val="000A7454"/>
    <w:rsid w:val="000B0067"/>
    <w:rsid w:val="000B038E"/>
    <w:rsid w:val="000B09C5"/>
    <w:rsid w:val="000B0E8B"/>
    <w:rsid w:val="000B0F91"/>
    <w:rsid w:val="000B10A0"/>
    <w:rsid w:val="000B1141"/>
    <w:rsid w:val="000B1277"/>
    <w:rsid w:val="000B1585"/>
    <w:rsid w:val="000B187E"/>
    <w:rsid w:val="000B2537"/>
    <w:rsid w:val="000B26E6"/>
    <w:rsid w:val="000B2AD9"/>
    <w:rsid w:val="000B31CF"/>
    <w:rsid w:val="000B3FA1"/>
    <w:rsid w:val="000B4222"/>
    <w:rsid w:val="000B4AB4"/>
    <w:rsid w:val="000B4E98"/>
    <w:rsid w:val="000B4F0C"/>
    <w:rsid w:val="000B5048"/>
    <w:rsid w:val="000B5F34"/>
    <w:rsid w:val="000B5FB1"/>
    <w:rsid w:val="000B6337"/>
    <w:rsid w:val="000B6473"/>
    <w:rsid w:val="000B6592"/>
    <w:rsid w:val="000B690A"/>
    <w:rsid w:val="000B6CA0"/>
    <w:rsid w:val="000B6EBD"/>
    <w:rsid w:val="000B73B1"/>
    <w:rsid w:val="000B76D8"/>
    <w:rsid w:val="000C0A9A"/>
    <w:rsid w:val="000C0C55"/>
    <w:rsid w:val="000C2448"/>
    <w:rsid w:val="000C276C"/>
    <w:rsid w:val="000C2FA4"/>
    <w:rsid w:val="000C3F11"/>
    <w:rsid w:val="000C44B0"/>
    <w:rsid w:val="000C4EE8"/>
    <w:rsid w:val="000C529A"/>
    <w:rsid w:val="000C5341"/>
    <w:rsid w:val="000C551D"/>
    <w:rsid w:val="000C5610"/>
    <w:rsid w:val="000C56CF"/>
    <w:rsid w:val="000C570A"/>
    <w:rsid w:val="000C655F"/>
    <w:rsid w:val="000C678D"/>
    <w:rsid w:val="000C6BFC"/>
    <w:rsid w:val="000C7340"/>
    <w:rsid w:val="000C7457"/>
    <w:rsid w:val="000C79A2"/>
    <w:rsid w:val="000D01AF"/>
    <w:rsid w:val="000D01ED"/>
    <w:rsid w:val="000D160A"/>
    <w:rsid w:val="000D18EC"/>
    <w:rsid w:val="000D1AD2"/>
    <w:rsid w:val="000D244F"/>
    <w:rsid w:val="000D28A3"/>
    <w:rsid w:val="000D3010"/>
    <w:rsid w:val="000D3720"/>
    <w:rsid w:val="000D40F2"/>
    <w:rsid w:val="000D4519"/>
    <w:rsid w:val="000D4816"/>
    <w:rsid w:val="000D4DEC"/>
    <w:rsid w:val="000D51E3"/>
    <w:rsid w:val="000D569F"/>
    <w:rsid w:val="000D5A17"/>
    <w:rsid w:val="000D671C"/>
    <w:rsid w:val="000D69D1"/>
    <w:rsid w:val="000D6E43"/>
    <w:rsid w:val="000D735C"/>
    <w:rsid w:val="000D7700"/>
    <w:rsid w:val="000D7DE9"/>
    <w:rsid w:val="000E0045"/>
    <w:rsid w:val="000E0A10"/>
    <w:rsid w:val="000E1360"/>
    <w:rsid w:val="000E1886"/>
    <w:rsid w:val="000E202F"/>
    <w:rsid w:val="000E2495"/>
    <w:rsid w:val="000E25D9"/>
    <w:rsid w:val="000E26BD"/>
    <w:rsid w:val="000E2CDA"/>
    <w:rsid w:val="000E3E94"/>
    <w:rsid w:val="000E4512"/>
    <w:rsid w:val="000E579F"/>
    <w:rsid w:val="000E5849"/>
    <w:rsid w:val="000E5854"/>
    <w:rsid w:val="000E58CC"/>
    <w:rsid w:val="000E596C"/>
    <w:rsid w:val="000E5F99"/>
    <w:rsid w:val="000E6167"/>
    <w:rsid w:val="000E67D0"/>
    <w:rsid w:val="000E68D4"/>
    <w:rsid w:val="000E6AC5"/>
    <w:rsid w:val="000E6C6D"/>
    <w:rsid w:val="000E6D4B"/>
    <w:rsid w:val="000E701D"/>
    <w:rsid w:val="000E7763"/>
    <w:rsid w:val="000E77BD"/>
    <w:rsid w:val="000E7E69"/>
    <w:rsid w:val="000F07B0"/>
    <w:rsid w:val="000F0BF5"/>
    <w:rsid w:val="000F0D32"/>
    <w:rsid w:val="000F13AB"/>
    <w:rsid w:val="000F19D5"/>
    <w:rsid w:val="000F1AE8"/>
    <w:rsid w:val="000F2230"/>
    <w:rsid w:val="000F2FF6"/>
    <w:rsid w:val="000F3FFD"/>
    <w:rsid w:val="000F43C2"/>
    <w:rsid w:val="000F446E"/>
    <w:rsid w:val="000F4674"/>
    <w:rsid w:val="000F4E48"/>
    <w:rsid w:val="000F502F"/>
    <w:rsid w:val="000F519D"/>
    <w:rsid w:val="000F5839"/>
    <w:rsid w:val="000F625B"/>
    <w:rsid w:val="000F65D1"/>
    <w:rsid w:val="000F65E1"/>
    <w:rsid w:val="000F67C0"/>
    <w:rsid w:val="000F69BC"/>
    <w:rsid w:val="000F736D"/>
    <w:rsid w:val="000F7B04"/>
    <w:rsid w:val="000F7B81"/>
    <w:rsid w:val="000F7E16"/>
    <w:rsid w:val="000F7ECB"/>
    <w:rsid w:val="001000DD"/>
    <w:rsid w:val="0010051F"/>
    <w:rsid w:val="00100769"/>
    <w:rsid w:val="0010097A"/>
    <w:rsid w:val="00100A8C"/>
    <w:rsid w:val="00101573"/>
    <w:rsid w:val="00101743"/>
    <w:rsid w:val="00101784"/>
    <w:rsid w:val="00101DA0"/>
    <w:rsid w:val="00102148"/>
    <w:rsid w:val="00102169"/>
    <w:rsid w:val="001025B8"/>
    <w:rsid w:val="00102784"/>
    <w:rsid w:val="001032B8"/>
    <w:rsid w:val="001033CE"/>
    <w:rsid w:val="00103F7C"/>
    <w:rsid w:val="0010494F"/>
    <w:rsid w:val="00104A4E"/>
    <w:rsid w:val="001050F1"/>
    <w:rsid w:val="0010533A"/>
    <w:rsid w:val="001060FC"/>
    <w:rsid w:val="0010618D"/>
    <w:rsid w:val="001064C0"/>
    <w:rsid w:val="00106E03"/>
    <w:rsid w:val="00106EE6"/>
    <w:rsid w:val="00107310"/>
    <w:rsid w:val="00107590"/>
    <w:rsid w:val="001077F5"/>
    <w:rsid w:val="00107877"/>
    <w:rsid w:val="00107D8B"/>
    <w:rsid w:val="00107DF1"/>
    <w:rsid w:val="00107F29"/>
    <w:rsid w:val="00110225"/>
    <w:rsid w:val="001120F9"/>
    <w:rsid w:val="00112446"/>
    <w:rsid w:val="001125BF"/>
    <w:rsid w:val="0011270A"/>
    <w:rsid w:val="00112950"/>
    <w:rsid w:val="00112AA5"/>
    <w:rsid w:val="00112F01"/>
    <w:rsid w:val="00113DF7"/>
    <w:rsid w:val="0011435E"/>
    <w:rsid w:val="001143C0"/>
    <w:rsid w:val="001144FC"/>
    <w:rsid w:val="00114518"/>
    <w:rsid w:val="001149BC"/>
    <w:rsid w:val="00114EEF"/>
    <w:rsid w:val="0011515C"/>
    <w:rsid w:val="00115491"/>
    <w:rsid w:val="00115D5B"/>
    <w:rsid w:val="00115E6C"/>
    <w:rsid w:val="00116429"/>
    <w:rsid w:val="00116B3E"/>
    <w:rsid w:val="0011788C"/>
    <w:rsid w:val="00117914"/>
    <w:rsid w:val="00117F96"/>
    <w:rsid w:val="00120E06"/>
    <w:rsid w:val="001214AE"/>
    <w:rsid w:val="0012218B"/>
    <w:rsid w:val="00122190"/>
    <w:rsid w:val="0012244D"/>
    <w:rsid w:val="0012277A"/>
    <w:rsid w:val="00122A4E"/>
    <w:rsid w:val="0012325B"/>
    <w:rsid w:val="00123649"/>
    <w:rsid w:val="00123A3B"/>
    <w:rsid w:val="00123B9C"/>
    <w:rsid w:val="00123EF0"/>
    <w:rsid w:val="00123FA6"/>
    <w:rsid w:val="0012426A"/>
    <w:rsid w:val="00124716"/>
    <w:rsid w:val="00124776"/>
    <w:rsid w:val="0012498D"/>
    <w:rsid w:val="00124B37"/>
    <w:rsid w:val="00124C0A"/>
    <w:rsid w:val="001253D8"/>
    <w:rsid w:val="00125559"/>
    <w:rsid w:val="001256D0"/>
    <w:rsid w:val="00125A65"/>
    <w:rsid w:val="00125D1C"/>
    <w:rsid w:val="0012615B"/>
    <w:rsid w:val="00126745"/>
    <w:rsid w:val="00126B6C"/>
    <w:rsid w:val="00126B70"/>
    <w:rsid w:val="00126E1A"/>
    <w:rsid w:val="00127443"/>
    <w:rsid w:val="001274DA"/>
    <w:rsid w:val="00130357"/>
    <w:rsid w:val="001305D4"/>
    <w:rsid w:val="0013063F"/>
    <w:rsid w:val="00130B6C"/>
    <w:rsid w:val="00130BD4"/>
    <w:rsid w:val="00130F62"/>
    <w:rsid w:val="0013122E"/>
    <w:rsid w:val="001313DA"/>
    <w:rsid w:val="001315AA"/>
    <w:rsid w:val="001319D3"/>
    <w:rsid w:val="001319DE"/>
    <w:rsid w:val="00131AFF"/>
    <w:rsid w:val="00132285"/>
    <w:rsid w:val="00132682"/>
    <w:rsid w:val="00132C83"/>
    <w:rsid w:val="001336CE"/>
    <w:rsid w:val="001346F7"/>
    <w:rsid w:val="001351DC"/>
    <w:rsid w:val="001351EB"/>
    <w:rsid w:val="0013551B"/>
    <w:rsid w:val="00135B2E"/>
    <w:rsid w:val="001365C3"/>
    <w:rsid w:val="00136C6D"/>
    <w:rsid w:val="0013720E"/>
    <w:rsid w:val="00137D5D"/>
    <w:rsid w:val="001402AA"/>
    <w:rsid w:val="001405E2"/>
    <w:rsid w:val="001408E9"/>
    <w:rsid w:val="001409F1"/>
    <w:rsid w:val="00140AA1"/>
    <w:rsid w:val="00140F5A"/>
    <w:rsid w:val="00141342"/>
    <w:rsid w:val="00141D31"/>
    <w:rsid w:val="00141F72"/>
    <w:rsid w:val="00142022"/>
    <w:rsid w:val="00142C59"/>
    <w:rsid w:val="00142CC9"/>
    <w:rsid w:val="0014317A"/>
    <w:rsid w:val="00143395"/>
    <w:rsid w:val="00143513"/>
    <w:rsid w:val="00144234"/>
    <w:rsid w:val="00144866"/>
    <w:rsid w:val="001448F1"/>
    <w:rsid w:val="00144FDD"/>
    <w:rsid w:val="00145855"/>
    <w:rsid w:val="00145C44"/>
    <w:rsid w:val="00145ED2"/>
    <w:rsid w:val="0014641A"/>
    <w:rsid w:val="001465C9"/>
    <w:rsid w:val="00146ECB"/>
    <w:rsid w:val="0014704B"/>
    <w:rsid w:val="001478E7"/>
    <w:rsid w:val="00147BA1"/>
    <w:rsid w:val="00150886"/>
    <w:rsid w:val="00150BB0"/>
    <w:rsid w:val="00150C99"/>
    <w:rsid w:val="001512D7"/>
    <w:rsid w:val="00151542"/>
    <w:rsid w:val="001519D8"/>
    <w:rsid w:val="00151F79"/>
    <w:rsid w:val="001522C3"/>
    <w:rsid w:val="001527BF"/>
    <w:rsid w:val="001529B2"/>
    <w:rsid w:val="00152DC6"/>
    <w:rsid w:val="00153CDC"/>
    <w:rsid w:val="0015419D"/>
    <w:rsid w:val="00154AAF"/>
    <w:rsid w:val="00154CC5"/>
    <w:rsid w:val="0015508E"/>
    <w:rsid w:val="001550EC"/>
    <w:rsid w:val="0015535C"/>
    <w:rsid w:val="0015537A"/>
    <w:rsid w:val="00155439"/>
    <w:rsid w:val="001559A5"/>
    <w:rsid w:val="001561AE"/>
    <w:rsid w:val="0015692C"/>
    <w:rsid w:val="00157012"/>
    <w:rsid w:val="0015713D"/>
    <w:rsid w:val="0015746B"/>
    <w:rsid w:val="00157E80"/>
    <w:rsid w:val="001600A3"/>
    <w:rsid w:val="001604C2"/>
    <w:rsid w:val="00161C73"/>
    <w:rsid w:val="001626AB"/>
    <w:rsid w:val="00162761"/>
    <w:rsid w:val="001628FB"/>
    <w:rsid w:val="00162ADE"/>
    <w:rsid w:val="00162C2A"/>
    <w:rsid w:val="00162D44"/>
    <w:rsid w:val="00163375"/>
    <w:rsid w:val="001639B5"/>
    <w:rsid w:val="00164921"/>
    <w:rsid w:val="00164D05"/>
    <w:rsid w:val="00165935"/>
    <w:rsid w:val="00165DB3"/>
    <w:rsid w:val="00166095"/>
    <w:rsid w:val="00166318"/>
    <w:rsid w:val="00166E70"/>
    <w:rsid w:val="001671D2"/>
    <w:rsid w:val="001674B4"/>
    <w:rsid w:val="00167C93"/>
    <w:rsid w:val="001703DD"/>
    <w:rsid w:val="0017046A"/>
    <w:rsid w:val="0017049B"/>
    <w:rsid w:val="00170663"/>
    <w:rsid w:val="00171185"/>
    <w:rsid w:val="00171186"/>
    <w:rsid w:val="001719B3"/>
    <w:rsid w:val="00171BED"/>
    <w:rsid w:val="001726AB"/>
    <w:rsid w:val="00172C76"/>
    <w:rsid w:val="00173730"/>
    <w:rsid w:val="00173E01"/>
    <w:rsid w:val="0017441A"/>
    <w:rsid w:val="001746E5"/>
    <w:rsid w:val="00174AE0"/>
    <w:rsid w:val="00175368"/>
    <w:rsid w:val="001757AD"/>
    <w:rsid w:val="00175D85"/>
    <w:rsid w:val="0017652E"/>
    <w:rsid w:val="00177C9A"/>
    <w:rsid w:val="001803DC"/>
    <w:rsid w:val="001804A1"/>
    <w:rsid w:val="001805C2"/>
    <w:rsid w:val="001806D8"/>
    <w:rsid w:val="001806DB"/>
    <w:rsid w:val="0018086F"/>
    <w:rsid w:val="00180E46"/>
    <w:rsid w:val="00181236"/>
    <w:rsid w:val="001823D7"/>
    <w:rsid w:val="00182E6B"/>
    <w:rsid w:val="001833F1"/>
    <w:rsid w:val="0018378E"/>
    <w:rsid w:val="00183885"/>
    <w:rsid w:val="00183928"/>
    <w:rsid w:val="00183976"/>
    <w:rsid w:val="00183D52"/>
    <w:rsid w:val="00183EAD"/>
    <w:rsid w:val="00184885"/>
    <w:rsid w:val="00184CC7"/>
    <w:rsid w:val="001854AA"/>
    <w:rsid w:val="0018567F"/>
    <w:rsid w:val="00186322"/>
    <w:rsid w:val="0018644C"/>
    <w:rsid w:val="001868E3"/>
    <w:rsid w:val="00187EB0"/>
    <w:rsid w:val="0019036D"/>
    <w:rsid w:val="001903EB"/>
    <w:rsid w:val="00190BEF"/>
    <w:rsid w:val="00190CAB"/>
    <w:rsid w:val="00190FFA"/>
    <w:rsid w:val="0019116E"/>
    <w:rsid w:val="00191184"/>
    <w:rsid w:val="0019163E"/>
    <w:rsid w:val="00191F14"/>
    <w:rsid w:val="00192167"/>
    <w:rsid w:val="00192788"/>
    <w:rsid w:val="00194778"/>
    <w:rsid w:val="00194832"/>
    <w:rsid w:val="00194C97"/>
    <w:rsid w:val="00194D22"/>
    <w:rsid w:val="00195760"/>
    <w:rsid w:val="00195820"/>
    <w:rsid w:val="00195DB4"/>
    <w:rsid w:val="00195E1F"/>
    <w:rsid w:val="001966C3"/>
    <w:rsid w:val="00197078"/>
    <w:rsid w:val="0019708A"/>
    <w:rsid w:val="00197A70"/>
    <w:rsid w:val="00197AE8"/>
    <w:rsid w:val="00197BCB"/>
    <w:rsid w:val="00197D9E"/>
    <w:rsid w:val="001A0663"/>
    <w:rsid w:val="001A0695"/>
    <w:rsid w:val="001A076D"/>
    <w:rsid w:val="001A0EE5"/>
    <w:rsid w:val="001A146E"/>
    <w:rsid w:val="001A1A71"/>
    <w:rsid w:val="001A1CBF"/>
    <w:rsid w:val="001A2B7A"/>
    <w:rsid w:val="001A373C"/>
    <w:rsid w:val="001A3779"/>
    <w:rsid w:val="001A45C9"/>
    <w:rsid w:val="001A477F"/>
    <w:rsid w:val="001A49CC"/>
    <w:rsid w:val="001A4AD1"/>
    <w:rsid w:val="001A4CC1"/>
    <w:rsid w:val="001A4F4F"/>
    <w:rsid w:val="001A5125"/>
    <w:rsid w:val="001A5D24"/>
    <w:rsid w:val="001A5F89"/>
    <w:rsid w:val="001A66DC"/>
    <w:rsid w:val="001A6A80"/>
    <w:rsid w:val="001A6C4F"/>
    <w:rsid w:val="001A75EB"/>
    <w:rsid w:val="001A7FF7"/>
    <w:rsid w:val="001B0269"/>
    <w:rsid w:val="001B040D"/>
    <w:rsid w:val="001B05AE"/>
    <w:rsid w:val="001B0C86"/>
    <w:rsid w:val="001B1B07"/>
    <w:rsid w:val="001B25FF"/>
    <w:rsid w:val="001B3183"/>
    <w:rsid w:val="001B3A11"/>
    <w:rsid w:val="001B3A69"/>
    <w:rsid w:val="001B4152"/>
    <w:rsid w:val="001B47E9"/>
    <w:rsid w:val="001B4872"/>
    <w:rsid w:val="001B4D09"/>
    <w:rsid w:val="001B5913"/>
    <w:rsid w:val="001B59B3"/>
    <w:rsid w:val="001B6338"/>
    <w:rsid w:val="001B6D32"/>
    <w:rsid w:val="001B6ED5"/>
    <w:rsid w:val="001B73CC"/>
    <w:rsid w:val="001B7560"/>
    <w:rsid w:val="001C0033"/>
    <w:rsid w:val="001C0974"/>
    <w:rsid w:val="001C0C88"/>
    <w:rsid w:val="001C0CCE"/>
    <w:rsid w:val="001C0DAE"/>
    <w:rsid w:val="001C1CF7"/>
    <w:rsid w:val="001C218C"/>
    <w:rsid w:val="001C280F"/>
    <w:rsid w:val="001C2EE7"/>
    <w:rsid w:val="001C3052"/>
    <w:rsid w:val="001C34F7"/>
    <w:rsid w:val="001C3546"/>
    <w:rsid w:val="001C3555"/>
    <w:rsid w:val="001C3A3F"/>
    <w:rsid w:val="001C4702"/>
    <w:rsid w:val="001C5501"/>
    <w:rsid w:val="001C56CA"/>
    <w:rsid w:val="001C61A3"/>
    <w:rsid w:val="001C6C07"/>
    <w:rsid w:val="001C7A53"/>
    <w:rsid w:val="001C7FA6"/>
    <w:rsid w:val="001D019F"/>
    <w:rsid w:val="001D028D"/>
    <w:rsid w:val="001D060A"/>
    <w:rsid w:val="001D0A9F"/>
    <w:rsid w:val="001D13B8"/>
    <w:rsid w:val="001D1768"/>
    <w:rsid w:val="001D18F3"/>
    <w:rsid w:val="001D1B4A"/>
    <w:rsid w:val="001D20E2"/>
    <w:rsid w:val="001D27EC"/>
    <w:rsid w:val="001D33F4"/>
    <w:rsid w:val="001D34FA"/>
    <w:rsid w:val="001D3AAA"/>
    <w:rsid w:val="001D3AB9"/>
    <w:rsid w:val="001D3D83"/>
    <w:rsid w:val="001D4399"/>
    <w:rsid w:val="001D43D4"/>
    <w:rsid w:val="001D5715"/>
    <w:rsid w:val="001D6552"/>
    <w:rsid w:val="001D6888"/>
    <w:rsid w:val="001D6BBD"/>
    <w:rsid w:val="001D77B8"/>
    <w:rsid w:val="001E0408"/>
    <w:rsid w:val="001E0EDA"/>
    <w:rsid w:val="001E11AC"/>
    <w:rsid w:val="001E121F"/>
    <w:rsid w:val="001E1548"/>
    <w:rsid w:val="001E1E2E"/>
    <w:rsid w:val="001E2091"/>
    <w:rsid w:val="001E2A27"/>
    <w:rsid w:val="001E3175"/>
    <w:rsid w:val="001E33C1"/>
    <w:rsid w:val="001E4305"/>
    <w:rsid w:val="001E5436"/>
    <w:rsid w:val="001E5686"/>
    <w:rsid w:val="001E5C6A"/>
    <w:rsid w:val="001E5FFE"/>
    <w:rsid w:val="001E6D53"/>
    <w:rsid w:val="001E7AD0"/>
    <w:rsid w:val="001F0951"/>
    <w:rsid w:val="001F09F2"/>
    <w:rsid w:val="001F0E38"/>
    <w:rsid w:val="001F1F9C"/>
    <w:rsid w:val="001F203A"/>
    <w:rsid w:val="001F2832"/>
    <w:rsid w:val="001F2AE3"/>
    <w:rsid w:val="001F2CDD"/>
    <w:rsid w:val="001F2F1D"/>
    <w:rsid w:val="001F3003"/>
    <w:rsid w:val="001F3620"/>
    <w:rsid w:val="001F3816"/>
    <w:rsid w:val="001F3951"/>
    <w:rsid w:val="001F3C78"/>
    <w:rsid w:val="001F41E2"/>
    <w:rsid w:val="001F4589"/>
    <w:rsid w:val="001F4FC7"/>
    <w:rsid w:val="001F6791"/>
    <w:rsid w:val="001F72BD"/>
    <w:rsid w:val="001F76E9"/>
    <w:rsid w:val="001F7707"/>
    <w:rsid w:val="001F77D5"/>
    <w:rsid w:val="001F7A45"/>
    <w:rsid w:val="001F7E4F"/>
    <w:rsid w:val="0020038F"/>
    <w:rsid w:val="002004BB"/>
    <w:rsid w:val="00200596"/>
    <w:rsid w:val="00200978"/>
    <w:rsid w:val="00200A2C"/>
    <w:rsid w:val="002011AB"/>
    <w:rsid w:val="0020140B"/>
    <w:rsid w:val="00201520"/>
    <w:rsid w:val="00201BE3"/>
    <w:rsid w:val="00201E41"/>
    <w:rsid w:val="00201FB4"/>
    <w:rsid w:val="00202BCD"/>
    <w:rsid w:val="00202C7D"/>
    <w:rsid w:val="0020351F"/>
    <w:rsid w:val="00203B03"/>
    <w:rsid w:val="00203C4D"/>
    <w:rsid w:val="00203C72"/>
    <w:rsid w:val="00203D36"/>
    <w:rsid w:val="00204024"/>
    <w:rsid w:val="00204522"/>
    <w:rsid w:val="00204776"/>
    <w:rsid w:val="002049F4"/>
    <w:rsid w:val="00204FC7"/>
    <w:rsid w:val="00205458"/>
    <w:rsid w:val="00205601"/>
    <w:rsid w:val="002060B8"/>
    <w:rsid w:val="002063BF"/>
    <w:rsid w:val="00206728"/>
    <w:rsid w:val="00207069"/>
    <w:rsid w:val="00207B5A"/>
    <w:rsid w:val="00207BD6"/>
    <w:rsid w:val="0021038D"/>
    <w:rsid w:val="00210CFB"/>
    <w:rsid w:val="00211B6A"/>
    <w:rsid w:val="00211F64"/>
    <w:rsid w:val="002120BA"/>
    <w:rsid w:val="0021297E"/>
    <w:rsid w:val="00213606"/>
    <w:rsid w:val="0021396A"/>
    <w:rsid w:val="00213971"/>
    <w:rsid w:val="002139A9"/>
    <w:rsid w:val="00213D28"/>
    <w:rsid w:val="00213EAC"/>
    <w:rsid w:val="00213F23"/>
    <w:rsid w:val="002144C8"/>
    <w:rsid w:val="0021453F"/>
    <w:rsid w:val="00214766"/>
    <w:rsid w:val="0021486B"/>
    <w:rsid w:val="00214988"/>
    <w:rsid w:val="00214B13"/>
    <w:rsid w:val="00214B58"/>
    <w:rsid w:val="00215C44"/>
    <w:rsid w:val="00215E1E"/>
    <w:rsid w:val="00216428"/>
    <w:rsid w:val="00216476"/>
    <w:rsid w:val="002167A7"/>
    <w:rsid w:val="00216A48"/>
    <w:rsid w:val="00216ED8"/>
    <w:rsid w:val="00217A70"/>
    <w:rsid w:val="00220EB4"/>
    <w:rsid w:val="002211C9"/>
    <w:rsid w:val="00221427"/>
    <w:rsid w:val="00221D34"/>
    <w:rsid w:val="00221D93"/>
    <w:rsid w:val="002223C3"/>
    <w:rsid w:val="0022261C"/>
    <w:rsid w:val="00222B67"/>
    <w:rsid w:val="00222D66"/>
    <w:rsid w:val="00223C67"/>
    <w:rsid w:val="002241E3"/>
    <w:rsid w:val="00224626"/>
    <w:rsid w:val="002248E1"/>
    <w:rsid w:val="0022520D"/>
    <w:rsid w:val="00225597"/>
    <w:rsid w:val="002265A5"/>
    <w:rsid w:val="002265CB"/>
    <w:rsid w:val="0022679D"/>
    <w:rsid w:val="00226835"/>
    <w:rsid w:val="00226930"/>
    <w:rsid w:val="0022705E"/>
    <w:rsid w:val="00227A68"/>
    <w:rsid w:val="002302A3"/>
    <w:rsid w:val="00230545"/>
    <w:rsid w:val="00230AFE"/>
    <w:rsid w:val="002310BC"/>
    <w:rsid w:val="00231176"/>
    <w:rsid w:val="002317B0"/>
    <w:rsid w:val="00231C68"/>
    <w:rsid w:val="00232051"/>
    <w:rsid w:val="00232417"/>
    <w:rsid w:val="002328F2"/>
    <w:rsid w:val="00232F36"/>
    <w:rsid w:val="00232F73"/>
    <w:rsid w:val="00233111"/>
    <w:rsid w:val="0023381C"/>
    <w:rsid w:val="00233B27"/>
    <w:rsid w:val="00233C2C"/>
    <w:rsid w:val="00233D80"/>
    <w:rsid w:val="0023438C"/>
    <w:rsid w:val="002355E9"/>
    <w:rsid w:val="0023571C"/>
    <w:rsid w:val="00235EE7"/>
    <w:rsid w:val="00236201"/>
    <w:rsid w:val="00236A85"/>
    <w:rsid w:val="0023701E"/>
    <w:rsid w:val="00237CF2"/>
    <w:rsid w:val="00237EF0"/>
    <w:rsid w:val="0024083E"/>
    <w:rsid w:val="00240895"/>
    <w:rsid w:val="002409AA"/>
    <w:rsid w:val="00240F55"/>
    <w:rsid w:val="002414AB"/>
    <w:rsid w:val="002414CF"/>
    <w:rsid w:val="00241773"/>
    <w:rsid w:val="002426ED"/>
    <w:rsid w:val="0024325B"/>
    <w:rsid w:val="00243A95"/>
    <w:rsid w:val="00244785"/>
    <w:rsid w:val="00244B01"/>
    <w:rsid w:val="002450C8"/>
    <w:rsid w:val="00245AE1"/>
    <w:rsid w:val="00245C9F"/>
    <w:rsid w:val="00245DC4"/>
    <w:rsid w:val="00245E16"/>
    <w:rsid w:val="00246290"/>
    <w:rsid w:val="00246364"/>
    <w:rsid w:val="0024681F"/>
    <w:rsid w:val="0024768A"/>
    <w:rsid w:val="002476C8"/>
    <w:rsid w:val="00247ABA"/>
    <w:rsid w:val="00247B81"/>
    <w:rsid w:val="00247EEC"/>
    <w:rsid w:val="00247F8C"/>
    <w:rsid w:val="00250406"/>
    <w:rsid w:val="0025107C"/>
    <w:rsid w:val="002511BA"/>
    <w:rsid w:val="002512D3"/>
    <w:rsid w:val="0025147E"/>
    <w:rsid w:val="00251BF7"/>
    <w:rsid w:val="00251C65"/>
    <w:rsid w:val="00251CFA"/>
    <w:rsid w:val="00251FDF"/>
    <w:rsid w:val="0025225B"/>
    <w:rsid w:val="00252545"/>
    <w:rsid w:val="00252568"/>
    <w:rsid w:val="00252709"/>
    <w:rsid w:val="0025273D"/>
    <w:rsid w:val="0025286E"/>
    <w:rsid w:val="0025348F"/>
    <w:rsid w:val="0025363E"/>
    <w:rsid w:val="002538F5"/>
    <w:rsid w:val="00253CA6"/>
    <w:rsid w:val="00253CE9"/>
    <w:rsid w:val="002548CE"/>
    <w:rsid w:val="002558E7"/>
    <w:rsid w:val="002560B8"/>
    <w:rsid w:val="00256BFC"/>
    <w:rsid w:val="00257357"/>
    <w:rsid w:val="00257544"/>
    <w:rsid w:val="002575A2"/>
    <w:rsid w:val="0025776E"/>
    <w:rsid w:val="002578A0"/>
    <w:rsid w:val="00257BF4"/>
    <w:rsid w:val="00257E64"/>
    <w:rsid w:val="0026064B"/>
    <w:rsid w:val="00260896"/>
    <w:rsid w:val="002611AF"/>
    <w:rsid w:val="002611B2"/>
    <w:rsid w:val="002619B9"/>
    <w:rsid w:val="00261DC1"/>
    <w:rsid w:val="00262282"/>
    <w:rsid w:val="00262383"/>
    <w:rsid w:val="00262987"/>
    <w:rsid w:val="00262C0C"/>
    <w:rsid w:val="00262FF2"/>
    <w:rsid w:val="00262FF4"/>
    <w:rsid w:val="002633F8"/>
    <w:rsid w:val="00263F72"/>
    <w:rsid w:val="00264730"/>
    <w:rsid w:val="002648CD"/>
    <w:rsid w:val="00264963"/>
    <w:rsid w:val="002650F9"/>
    <w:rsid w:val="00265B52"/>
    <w:rsid w:val="00265EA2"/>
    <w:rsid w:val="00266907"/>
    <w:rsid w:val="00266B47"/>
    <w:rsid w:val="002672CE"/>
    <w:rsid w:val="002673EB"/>
    <w:rsid w:val="002675A1"/>
    <w:rsid w:val="002678B2"/>
    <w:rsid w:val="0027004A"/>
    <w:rsid w:val="002702A8"/>
    <w:rsid w:val="0027053F"/>
    <w:rsid w:val="00270B18"/>
    <w:rsid w:val="00270CB7"/>
    <w:rsid w:val="00270ECC"/>
    <w:rsid w:val="00270F0D"/>
    <w:rsid w:val="00271236"/>
    <w:rsid w:val="002712C6"/>
    <w:rsid w:val="002715F5"/>
    <w:rsid w:val="00271B92"/>
    <w:rsid w:val="00271CB5"/>
    <w:rsid w:val="002723C5"/>
    <w:rsid w:val="00272536"/>
    <w:rsid w:val="00272AF3"/>
    <w:rsid w:val="00272EB2"/>
    <w:rsid w:val="00273875"/>
    <w:rsid w:val="00273C5E"/>
    <w:rsid w:val="0027433A"/>
    <w:rsid w:val="002748FD"/>
    <w:rsid w:val="002749BC"/>
    <w:rsid w:val="002751DF"/>
    <w:rsid w:val="0027544B"/>
    <w:rsid w:val="00275488"/>
    <w:rsid w:val="00275643"/>
    <w:rsid w:val="00275C9A"/>
    <w:rsid w:val="00275FBF"/>
    <w:rsid w:val="0027647C"/>
    <w:rsid w:val="00276487"/>
    <w:rsid w:val="00276849"/>
    <w:rsid w:val="00276850"/>
    <w:rsid w:val="002777A3"/>
    <w:rsid w:val="00277BCD"/>
    <w:rsid w:val="00277E9D"/>
    <w:rsid w:val="0028019E"/>
    <w:rsid w:val="00280E16"/>
    <w:rsid w:val="00280FBC"/>
    <w:rsid w:val="002814DD"/>
    <w:rsid w:val="00281A25"/>
    <w:rsid w:val="00281A2D"/>
    <w:rsid w:val="002820E8"/>
    <w:rsid w:val="0028230F"/>
    <w:rsid w:val="00282BD0"/>
    <w:rsid w:val="00282C1D"/>
    <w:rsid w:val="00283E3F"/>
    <w:rsid w:val="002841BB"/>
    <w:rsid w:val="0028472E"/>
    <w:rsid w:val="00284859"/>
    <w:rsid w:val="00284DAD"/>
    <w:rsid w:val="0028530F"/>
    <w:rsid w:val="00285506"/>
    <w:rsid w:val="00285915"/>
    <w:rsid w:val="00286271"/>
    <w:rsid w:val="00286BB0"/>
    <w:rsid w:val="00286D1D"/>
    <w:rsid w:val="00287238"/>
    <w:rsid w:val="00287492"/>
    <w:rsid w:val="002875D4"/>
    <w:rsid w:val="00290C81"/>
    <w:rsid w:val="00290FF3"/>
    <w:rsid w:val="00291534"/>
    <w:rsid w:val="00291603"/>
    <w:rsid w:val="00291B83"/>
    <w:rsid w:val="0029244F"/>
    <w:rsid w:val="00292AE0"/>
    <w:rsid w:val="00292C7E"/>
    <w:rsid w:val="002932C4"/>
    <w:rsid w:val="00293D1D"/>
    <w:rsid w:val="00293E95"/>
    <w:rsid w:val="002948A4"/>
    <w:rsid w:val="00294F16"/>
    <w:rsid w:val="0029504C"/>
    <w:rsid w:val="002952A9"/>
    <w:rsid w:val="00295793"/>
    <w:rsid w:val="0029594F"/>
    <w:rsid w:val="00295FA2"/>
    <w:rsid w:val="002960BC"/>
    <w:rsid w:val="0029622A"/>
    <w:rsid w:val="00296997"/>
    <w:rsid w:val="00296EEE"/>
    <w:rsid w:val="00296FE1"/>
    <w:rsid w:val="002970C0"/>
    <w:rsid w:val="00297813"/>
    <w:rsid w:val="002A038E"/>
    <w:rsid w:val="002A05BC"/>
    <w:rsid w:val="002A0765"/>
    <w:rsid w:val="002A08FE"/>
    <w:rsid w:val="002A09DE"/>
    <w:rsid w:val="002A0E0C"/>
    <w:rsid w:val="002A116B"/>
    <w:rsid w:val="002A1248"/>
    <w:rsid w:val="002A1275"/>
    <w:rsid w:val="002A13BB"/>
    <w:rsid w:val="002A1888"/>
    <w:rsid w:val="002A1C01"/>
    <w:rsid w:val="002A1CA4"/>
    <w:rsid w:val="002A1EB2"/>
    <w:rsid w:val="002A24AD"/>
    <w:rsid w:val="002A2526"/>
    <w:rsid w:val="002A2C28"/>
    <w:rsid w:val="002A2C5C"/>
    <w:rsid w:val="002A363C"/>
    <w:rsid w:val="002A3A92"/>
    <w:rsid w:val="002A45C1"/>
    <w:rsid w:val="002A4A34"/>
    <w:rsid w:val="002A4AEF"/>
    <w:rsid w:val="002A4C33"/>
    <w:rsid w:val="002A5317"/>
    <w:rsid w:val="002A5388"/>
    <w:rsid w:val="002A5700"/>
    <w:rsid w:val="002A5A78"/>
    <w:rsid w:val="002A6333"/>
    <w:rsid w:val="002A7A5E"/>
    <w:rsid w:val="002B0055"/>
    <w:rsid w:val="002B02E9"/>
    <w:rsid w:val="002B055D"/>
    <w:rsid w:val="002B080D"/>
    <w:rsid w:val="002B0899"/>
    <w:rsid w:val="002B09A1"/>
    <w:rsid w:val="002B0C68"/>
    <w:rsid w:val="002B0D0E"/>
    <w:rsid w:val="002B11DF"/>
    <w:rsid w:val="002B19E4"/>
    <w:rsid w:val="002B1FC3"/>
    <w:rsid w:val="002B250E"/>
    <w:rsid w:val="002B2E20"/>
    <w:rsid w:val="002B315D"/>
    <w:rsid w:val="002B32D8"/>
    <w:rsid w:val="002B3365"/>
    <w:rsid w:val="002B393D"/>
    <w:rsid w:val="002B39E0"/>
    <w:rsid w:val="002B3F06"/>
    <w:rsid w:val="002B488D"/>
    <w:rsid w:val="002B4C52"/>
    <w:rsid w:val="002B4F88"/>
    <w:rsid w:val="002B50D2"/>
    <w:rsid w:val="002B538F"/>
    <w:rsid w:val="002B5C0E"/>
    <w:rsid w:val="002B5C7C"/>
    <w:rsid w:val="002B5D34"/>
    <w:rsid w:val="002B76BD"/>
    <w:rsid w:val="002B78CF"/>
    <w:rsid w:val="002B79CF"/>
    <w:rsid w:val="002C0396"/>
    <w:rsid w:val="002C0DDC"/>
    <w:rsid w:val="002C2394"/>
    <w:rsid w:val="002C3AA1"/>
    <w:rsid w:val="002C4C00"/>
    <w:rsid w:val="002C4EFB"/>
    <w:rsid w:val="002C4F27"/>
    <w:rsid w:val="002C5143"/>
    <w:rsid w:val="002C5A4B"/>
    <w:rsid w:val="002C5CE6"/>
    <w:rsid w:val="002C5F4B"/>
    <w:rsid w:val="002C5FE2"/>
    <w:rsid w:val="002C6127"/>
    <w:rsid w:val="002C62A5"/>
    <w:rsid w:val="002C65B6"/>
    <w:rsid w:val="002C65ED"/>
    <w:rsid w:val="002C69C1"/>
    <w:rsid w:val="002C6CE5"/>
    <w:rsid w:val="002C710F"/>
    <w:rsid w:val="002C73E0"/>
    <w:rsid w:val="002C7482"/>
    <w:rsid w:val="002C7FD9"/>
    <w:rsid w:val="002D082F"/>
    <w:rsid w:val="002D08AB"/>
    <w:rsid w:val="002D0CD0"/>
    <w:rsid w:val="002D0E07"/>
    <w:rsid w:val="002D10A7"/>
    <w:rsid w:val="002D16AF"/>
    <w:rsid w:val="002D2678"/>
    <w:rsid w:val="002D3669"/>
    <w:rsid w:val="002D39BC"/>
    <w:rsid w:val="002D436A"/>
    <w:rsid w:val="002D436B"/>
    <w:rsid w:val="002D4505"/>
    <w:rsid w:val="002D4B61"/>
    <w:rsid w:val="002D4CC7"/>
    <w:rsid w:val="002D4FBE"/>
    <w:rsid w:val="002D50B6"/>
    <w:rsid w:val="002D53BD"/>
    <w:rsid w:val="002D571E"/>
    <w:rsid w:val="002D57E4"/>
    <w:rsid w:val="002D6A81"/>
    <w:rsid w:val="002D7290"/>
    <w:rsid w:val="002D7844"/>
    <w:rsid w:val="002D7AAE"/>
    <w:rsid w:val="002D7BC4"/>
    <w:rsid w:val="002D7CAB"/>
    <w:rsid w:val="002D7EE8"/>
    <w:rsid w:val="002D7FEB"/>
    <w:rsid w:val="002E095D"/>
    <w:rsid w:val="002E1C57"/>
    <w:rsid w:val="002E2933"/>
    <w:rsid w:val="002E29FC"/>
    <w:rsid w:val="002E2C45"/>
    <w:rsid w:val="002E301E"/>
    <w:rsid w:val="002E30BA"/>
    <w:rsid w:val="002E3311"/>
    <w:rsid w:val="002E3353"/>
    <w:rsid w:val="002E37E8"/>
    <w:rsid w:val="002E3825"/>
    <w:rsid w:val="002E385A"/>
    <w:rsid w:val="002E4272"/>
    <w:rsid w:val="002E42BF"/>
    <w:rsid w:val="002E4D88"/>
    <w:rsid w:val="002E515D"/>
    <w:rsid w:val="002E5531"/>
    <w:rsid w:val="002E65D1"/>
    <w:rsid w:val="002E66DA"/>
    <w:rsid w:val="002E7011"/>
    <w:rsid w:val="002E7A34"/>
    <w:rsid w:val="002F0543"/>
    <w:rsid w:val="002F090A"/>
    <w:rsid w:val="002F0FC5"/>
    <w:rsid w:val="002F1011"/>
    <w:rsid w:val="002F16B8"/>
    <w:rsid w:val="002F1C8C"/>
    <w:rsid w:val="002F1F72"/>
    <w:rsid w:val="002F20C2"/>
    <w:rsid w:val="002F28ED"/>
    <w:rsid w:val="002F2E44"/>
    <w:rsid w:val="002F2E4A"/>
    <w:rsid w:val="002F3077"/>
    <w:rsid w:val="002F3163"/>
    <w:rsid w:val="002F3D1D"/>
    <w:rsid w:val="002F5071"/>
    <w:rsid w:val="002F57EA"/>
    <w:rsid w:val="002F5B27"/>
    <w:rsid w:val="002F5B45"/>
    <w:rsid w:val="002F5EA4"/>
    <w:rsid w:val="002F66A2"/>
    <w:rsid w:val="002F6B07"/>
    <w:rsid w:val="002F6BE1"/>
    <w:rsid w:val="002F70C7"/>
    <w:rsid w:val="002F72F9"/>
    <w:rsid w:val="002F7590"/>
    <w:rsid w:val="003002BF"/>
    <w:rsid w:val="0030034C"/>
    <w:rsid w:val="0030039F"/>
    <w:rsid w:val="00300510"/>
    <w:rsid w:val="003009F7"/>
    <w:rsid w:val="00300AD8"/>
    <w:rsid w:val="00300B85"/>
    <w:rsid w:val="003010C1"/>
    <w:rsid w:val="003011B8"/>
    <w:rsid w:val="00301E3A"/>
    <w:rsid w:val="00302029"/>
    <w:rsid w:val="00302386"/>
    <w:rsid w:val="003026B7"/>
    <w:rsid w:val="003029C5"/>
    <w:rsid w:val="00302B41"/>
    <w:rsid w:val="00302E72"/>
    <w:rsid w:val="00303280"/>
    <w:rsid w:val="0030330A"/>
    <w:rsid w:val="0030349F"/>
    <w:rsid w:val="00303C39"/>
    <w:rsid w:val="00303F02"/>
    <w:rsid w:val="00304CD1"/>
    <w:rsid w:val="00304F64"/>
    <w:rsid w:val="00305173"/>
    <w:rsid w:val="0030541F"/>
    <w:rsid w:val="00305429"/>
    <w:rsid w:val="00305A5F"/>
    <w:rsid w:val="00305EFE"/>
    <w:rsid w:val="003066C1"/>
    <w:rsid w:val="00306729"/>
    <w:rsid w:val="00306902"/>
    <w:rsid w:val="00306C58"/>
    <w:rsid w:val="00306EB8"/>
    <w:rsid w:val="0030770F"/>
    <w:rsid w:val="0030788D"/>
    <w:rsid w:val="003078DA"/>
    <w:rsid w:val="003079F7"/>
    <w:rsid w:val="0031039C"/>
    <w:rsid w:val="003103F9"/>
    <w:rsid w:val="00310930"/>
    <w:rsid w:val="00310A16"/>
    <w:rsid w:val="0031113C"/>
    <w:rsid w:val="0031243A"/>
    <w:rsid w:val="00312744"/>
    <w:rsid w:val="00313317"/>
    <w:rsid w:val="003154FE"/>
    <w:rsid w:val="003158E1"/>
    <w:rsid w:val="003159FF"/>
    <w:rsid w:val="00315B51"/>
    <w:rsid w:val="00315D43"/>
    <w:rsid w:val="00315FCE"/>
    <w:rsid w:val="00316389"/>
    <w:rsid w:val="003166A7"/>
    <w:rsid w:val="003166CB"/>
    <w:rsid w:val="00316861"/>
    <w:rsid w:val="0031689B"/>
    <w:rsid w:val="00316B4C"/>
    <w:rsid w:val="00317512"/>
    <w:rsid w:val="00317A70"/>
    <w:rsid w:val="003206DF"/>
    <w:rsid w:val="00320919"/>
    <w:rsid w:val="0032097B"/>
    <w:rsid w:val="00320DE4"/>
    <w:rsid w:val="00323299"/>
    <w:rsid w:val="00323487"/>
    <w:rsid w:val="00323647"/>
    <w:rsid w:val="00323FC0"/>
    <w:rsid w:val="00324198"/>
    <w:rsid w:val="00324260"/>
    <w:rsid w:val="003242DC"/>
    <w:rsid w:val="00324D06"/>
    <w:rsid w:val="003250AD"/>
    <w:rsid w:val="003254B9"/>
    <w:rsid w:val="00326524"/>
    <w:rsid w:val="00326685"/>
    <w:rsid w:val="00326AA4"/>
    <w:rsid w:val="00326E4F"/>
    <w:rsid w:val="00326F5F"/>
    <w:rsid w:val="003270EE"/>
    <w:rsid w:val="003276E3"/>
    <w:rsid w:val="00327C28"/>
    <w:rsid w:val="00327CE1"/>
    <w:rsid w:val="0033016E"/>
    <w:rsid w:val="00330265"/>
    <w:rsid w:val="00330988"/>
    <w:rsid w:val="00330D25"/>
    <w:rsid w:val="003314BC"/>
    <w:rsid w:val="00331DDB"/>
    <w:rsid w:val="0033203B"/>
    <w:rsid w:val="003331BE"/>
    <w:rsid w:val="00333682"/>
    <w:rsid w:val="00333C34"/>
    <w:rsid w:val="00334447"/>
    <w:rsid w:val="00334587"/>
    <w:rsid w:val="003347E3"/>
    <w:rsid w:val="00334D02"/>
    <w:rsid w:val="003351B0"/>
    <w:rsid w:val="00336BFC"/>
    <w:rsid w:val="00336F2C"/>
    <w:rsid w:val="00336F64"/>
    <w:rsid w:val="00337B74"/>
    <w:rsid w:val="00340044"/>
    <w:rsid w:val="00340694"/>
    <w:rsid w:val="0034118C"/>
    <w:rsid w:val="00341DA3"/>
    <w:rsid w:val="003424BE"/>
    <w:rsid w:val="00342CCB"/>
    <w:rsid w:val="0034342D"/>
    <w:rsid w:val="00343AA1"/>
    <w:rsid w:val="00345188"/>
    <w:rsid w:val="00345745"/>
    <w:rsid w:val="00345B41"/>
    <w:rsid w:val="003461A5"/>
    <w:rsid w:val="0034635A"/>
    <w:rsid w:val="003464A2"/>
    <w:rsid w:val="003472A9"/>
    <w:rsid w:val="003476B3"/>
    <w:rsid w:val="003501C2"/>
    <w:rsid w:val="00350A2E"/>
    <w:rsid w:val="00350AFC"/>
    <w:rsid w:val="00350B8F"/>
    <w:rsid w:val="00351661"/>
    <w:rsid w:val="00351A92"/>
    <w:rsid w:val="00351AF2"/>
    <w:rsid w:val="00351C65"/>
    <w:rsid w:val="00351CD3"/>
    <w:rsid w:val="00351DAE"/>
    <w:rsid w:val="00351F25"/>
    <w:rsid w:val="00352119"/>
    <w:rsid w:val="00352434"/>
    <w:rsid w:val="0035265D"/>
    <w:rsid w:val="00352D80"/>
    <w:rsid w:val="00353063"/>
    <w:rsid w:val="00353166"/>
    <w:rsid w:val="00353730"/>
    <w:rsid w:val="00353BF9"/>
    <w:rsid w:val="00353C9D"/>
    <w:rsid w:val="003541A1"/>
    <w:rsid w:val="0035420C"/>
    <w:rsid w:val="003543FC"/>
    <w:rsid w:val="0035448F"/>
    <w:rsid w:val="0035466F"/>
    <w:rsid w:val="00354888"/>
    <w:rsid w:val="00355501"/>
    <w:rsid w:val="00355968"/>
    <w:rsid w:val="00355FA6"/>
    <w:rsid w:val="003560EF"/>
    <w:rsid w:val="00356700"/>
    <w:rsid w:val="003567AB"/>
    <w:rsid w:val="0035713D"/>
    <w:rsid w:val="003577CD"/>
    <w:rsid w:val="00357A3C"/>
    <w:rsid w:val="00360772"/>
    <w:rsid w:val="00360B6A"/>
    <w:rsid w:val="00360EB4"/>
    <w:rsid w:val="00360FAE"/>
    <w:rsid w:val="0036127F"/>
    <w:rsid w:val="00362532"/>
    <w:rsid w:val="00362B50"/>
    <w:rsid w:val="00362E5A"/>
    <w:rsid w:val="00363309"/>
    <w:rsid w:val="00363816"/>
    <w:rsid w:val="0036399B"/>
    <w:rsid w:val="00363A08"/>
    <w:rsid w:val="00363A2E"/>
    <w:rsid w:val="003640DF"/>
    <w:rsid w:val="003644CA"/>
    <w:rsid w:val="00364E13"/>
    <w:rsid w:val="00364F5B"/>
    <w:rsid w:val="00365CDD"/>
    <w:rsid w:val="003662E5"/>
    <w:rsid w:val="00366435"/>
    <w:rsid w:val="003665F7"/>
    <w:rsid w:val="00366F54"/>
    <w:rsid w:val="0036768B"/>
    <w:rsid w:val="00367B3C"/>
    <w:rsid w:val="00370024"/>
    <w:rsid w:val="003717F5"/>
    <w:rsid w:val="00372428"/>
    <w:rsid w:val="003733AA"/>
    <w:rsid w:val="00373A1A"/>
    <w:rsid w:val="003746B1"/>
    <w:rsid w:val="003746FE"/>
    <w:rsid w:val="0037487E"/>
    <w:rsid w:val="00374F1B"/>
    <w:rsid w:val="0037520A"/>
    <w:rsid w:val="00375A72"/>
    <w:rsid w:val="00375AA5"/>
    <w:rsid w:val="00375BB0"/>
    <w:rsid w:val="00375E6C"/>
    <w:rsid w:val="00376A9E"/>
    <w:rsid w:val="00377E88"/>
    <w:rsid w:val="00380C23"/>
    <w:rsid w:val="00380C67"/>
    <w:rsid w:val="00380FD8"/>
    <w:rsid w:val="003812C9"/>
    <w:rsid w:val="00382146"/>
    <w:rsid w:val="003830AE"/>
    <w:rsid w:val="003836C9"/>
    <w:rsid w:val="0038399B"/>
    <w:rsid w:val="003839B2"/>
    <w:rsid w:val="003839C1"/>
    <w:rsid w:val="00384307"/>
    <w:rsid w:val="00384BD5"/>
    <w:rsid w:val="003859D6"/>
    <w:rsid w:val="00385A24"/>
    <w:rsid w:val="00385AB9"/>
    <w:rsid w:val="0038682B"/>
    <w:rsid w:val="00386A85"/>
    <w:rsid w:val="00386D07"/>
    <w:rsid w:val="0038770D"/>
    <w:rsid w:val="00387756"/>
    <w:rsid w:val="00390047"/>
    <w:rsid w:val="003902A2"/>
    <w:rsid w:val="003903D5"/>
    <w:rsid w:val="003903F9"/>
    <w:rsid w:val="00390651"/>
    <w:rsid w:val="00390BB0"/>
    <w:rsid w:val="003914D4"/>
    <w:rsid w:val="003915C1"/>
    <w:rsid w:val="00391BA5"/>
    <w:rsid w:val="00391C63"/>
    <w:rsid w:val="00391C66"/>
    <w:rsid w:val="00391D7C"/>
    <w:rsid w:val="00391F53"/>
    <w:rsid w:val="00393553"/>
    <w:rsid w:val="003943F7"/>
    <w:rsid w:val="0039485B"/>
    <w:rsid w:val="00394A86"/>
    <w:rsid w:val="00394BE4"/>
    <w:rsid w:val="00394C69"/>
    <w:rsid w:val="00394EB7"/>
    <w:rsid w:val="00395410"/>
    <w:rsid w:val="00395840"/>
    <w:rsid w:val="00395F99"/>
    <w:rsid w:val="0039622F"/>
    <w:rsid w:val="00396454"/>
    <w:rsid w:val="003965E9"/>
    <w:rsid w:val="003966C2"/>
    <w:rsid w:val="003967E9"/>
    <w:rsid w:val="0039687D"/>
    <w:rsid w:val="00396DE8"/>
    <w:rsid w:val="00396EA3"/>
    <w:rsid w:val="0039702E"/>
    <w:rsid w:val="003975CC"/>
    <w:rsid w:val="00397E66"/>
    <w:rsid w:val="003A0085"/>
    <w:rsid w:val="003A0AC3"/>
    <w:rsid w:val="003A0EB2"/>
    <w:rsid w:val="003A0F76"/>
    <w:rsid w:val="003A130A"/>
    <w:rsid w:val="003A13FC"/>
    <w:rsid w:val="003A1D5C"/>
    <w:rsid w:val="003A2D91"/>
    <w:rsid w:val="003A361C"/>
    <w:rsid w:val="003A3B8E"/>
    <w:rsid w:val="003A438D"/>
    <w:rsid w:val="003A43B2"/>
    <w:rsid w:val="003A4A13"/>
    <w:rsid w:val="003A4B8A"/>
    <w:rsid w:val="003A4CD3"/>
    <w:rsid w:val="003A50DA"/>
    <w:rsid w:val="003A59FD"/>
    <w:rsid w:val="003A5DC8"/>
    <w:rsid w:val="003A5E3D"/>
    <w:rsid w:val="003A62B4"/>
    <w:rsid w:val="003A64B0"/>
    <w:rsid w:val="003A6D66"/>
    <w:rsid w:val="003A6F40"/>
    <w:rsid w:val="003A764A"/>
    <w:rsid w:val="003A768D"/>
    <w:rsid w:val="003A7CBC"/>
    <w:rsid w:val="003B00B0"/>
    <w:rsid w:val="003B0248"/>
    <w:rsid w:val="003B0446"/>
    <w:rsid w:val="003B0F2D"/>
    <w:rsid w:val="003B112E"/>
    <w:rsid w:val="003B1188"/>
    <w:rsid w:val="003B1C84"/>
    <w:rsid w:val="003B1CAE"/>
    <w:rsid w:val="003B243B"/>
    <w:rsid w:val="003B24BF"/>
    <w:rsid w:val="003B27DB"/>
    <w:rsid w:val="003B310A"/>
    <w:rsid w:val="003B3451"/>
    <w:rsid w:val="003B363F"/>
    <w:rsid w:val="003B3BD2"/>
    <w:rsid w:val="003B3CBE"/>
    <w:rsid w:val="003B3E6B"/>
    <w:rsid w:val="003B439A"/>
    <w:rsid w:val="003B4B1E"/>
    <w:rsid w:val="003B4BF2"/>
    <w:rsid w:val="003B4D0A"/>
    <w:rsid w:val="003B575A"/>
    <w:rsid w:val="003B62CF"/>
    <w:rsid w:val="003B67D9"/>
    <w:rsid w:val="003B68A2"/>
    <w:rsid w:val="003B69ED"/>
    <w:rsid w:val="003B6F17"/>
    <w:rsid w:val="003B75C0"/>
    <w:rsid w:val="003B79F9"/>
    <w:rsid w:val="003B7DF7"/>
    <w:rsid w:val="003C04F9"/>
    <w:rsid w:val="003C08BC"/>
    <w:rsid w:val="003C0932"/>
    <w:rsid w:val="003C0F31"/>
    <w:rsid w:val="003C1125"/>
    <w:rsid w:val="003C1262"/>
    <w:rsid w:val="003C13F2"/>
    <w:rsid w:val="003C1B1A"/>
    <w:rsid w:val="003C1DD3"/>
    <w:rsid w:val="003C20D7"/>
    <w:rsid w:val="003C24EF"/>
    <w:rsid w:val="003C3383"/>
    <w:rsid w:val="003C3FA8"/>
    <w:rsid w:val="003C3FBF"/>
    <w:rsid w:val="003C4C0E"/>
    <w:rsid w:val="003C51E7"/>
    <w:rsid w:val="003C5E5E"/>
    <w:rsid w:val="003C68AA"/>
    <w:rsid w:val="003C6ADC"/>
    <w:rsid w:val="003C74C1"/>
    <w:rsid w:val="003D03B1"/>
    <w:rsid w:val="003D0A47"/>
    <w:rsid w:val="003D0DFF"/>
    <w:rsid w:val="003D0ECF"/>
    <w:rsid w:val="003D0FCC"/>
    <w:rsid w:val="003D1475"/>
    <w:rsid w:val="003D14DC"/>
    <w:rsid w:val="003D171E"/>
    <w:rsid w:val="003D1862"/>
    <w:rsid w:val="003D1887"/>
    <w:rsid w:val="003D1CFC"/>
    <w:rsid w:val="003D1D6F"/>
    <w:rsid w:val="003D3783"/>
    <w:rsid w:val="003D3855"/>
    <w:rsid w:val="003D4286"/>
    <w:rsid w:val="003D42B2"/>
    <w:rsid w:val="003D4324"/>
    <w:rsid w:val="003D4670"/>
    <w:rsid w:val="003D4F3B"/>
    <w:rsid w:val="003D5364"/>
    <w:rsid w:val="003D54AC"/>
    <w:rsid w:val="003D6022"/>
    <w:rsid w:val="003D63AE"/>
    <w:rsid w:val="003D643B"/>
    <w:rsid w:val="003D661F"/>
    <w:rsid w:val="003D7006"/>
    <w:rsid w:val="003D73F9"/>
    <w:rsid w:val="003D7A9D"/>
    <w:rsid w:val="003E026E"/>
    <w:rsid w:val="003E0EBC"/>
    <w:rsid w:val="003E1260"/>
    <w:rsid w:val="003E1362"/>
    <w:rsid w:val="003E15AA"/>
    <w:rsid w:val="003E16D1"/>
    <w:rsid w:val="003E18EA"/>
    <w:rsid w:val="003E2023"/>
    <w:rsid w:val="003E20BA"/>
    <w:rsid w:val="003E2347"/>
    <w:rsid w:val="003E3E14"/>
    <w:rsid w:val="003E43B7"/>
    <w:rsid w:val="003E48D3"/>
    <w:rsid w:val="003E4CB5"/>
    <w:rsid w:val="003E4CBC"/>
    <w:rsid w:val="003E50F4"/>
    <w:rsid w:val="003E5A91"/>
    <w:rsid w:val="003E5DE5"/>
    <w:rsid w:val="003E648B"/>
    <w:rsid w:val="003E6699"/>
    <w:rsid w:val="003E66C8"/>
    <w:rsid w:val="003E6960"/>
    <w:rsid w:val="003E6D49"/>
    <w:rsid w:val="003E705C"/>
    <w:rsid w:val="003E722B"/>
    <w:rsid w:val="003E7B17"/>
    <w:rsid w:val="003E7C29"/>
    <w:rsid w:val="003E7C71"/>
    <w:rsid w:val="003E7C77"/>
    <w:rsid w:val="003F045F"/>
    <w:rsid w:val="003F0660"/>
    <w:rsid w:val="003F0CE2"/>
    <w:rsid w:val="003F0D45"/>
    <w:rsid w:val="003F0F54"/>
    <w:rsid w:val="003F1350"/>
    <w:rsid w:val="003F13B7"/>
    <w:rsid w:val="003F1793"/>
    <w:rsid w:val="003F1B89"/>
    <w:rsid w:val="003F203B"/>
    <w:rsid w:val="003F205C"/>
    <w:rsid w:val="003F239E"/>
    <w:rsid w:val="003F24A6"/>
    <w:rsid w:val="003F2F25"/>
    <w:rsid w:val="003F489A"/>
    <w:rsid w:val="003F4FA7"/>
    <w:rsid w:val="003F4FF8"/>
    <w:rsid w:val="003F5141"/>
    <w:rsid w:val="003F6063"/>
    <w:rsid w:val="003F618D"/>
    <w:rsid w:val="003F6CC9"/>
    <w:rsid w:val="003F6DA5"/>
    <w:rsid w:val="003F6DEF"/>
    <w:rsid w:val="003F7889"/>
    <w:rsid w:val="003F7A83"/>
    <w:rsid w:val="003F7D69"/>
    <w:rsid w:val="00400447"/>
    <w:rsid w:val="004007EF"/>
    <w:rsid w:val="00400E83"/>
    <w:rsid w:val="00400F52"/>
    <w:rsid w:val="004020C7"/>
    <w:rsid w:val="004023DF"/>
    <w:rsid w:val="00402BEB"/>
    <w:rsid w:val="0040312B"/>
    <w:rsid w:val="00403E05"/>
    <w:rsid w:val="00403F36"/>
    <w:rsid w:val="00403F3D"/>
    <w:rsid w:val="00404599"/>
    <w:rsid w:val="00404C2F"/>
    <w:rsid w:val="00404D78"/>
    <w:rsid w:val="00404FF2"/>
    <w:rsid w:val="004061F4"/>
    <w:rsid w:val="004064D5"/>
    <w:rsid w:val="004064E4"/>
    <w:rsid w:val="00406C0E"/>
    <w:rsid w:val="00407631"/>
    <w:rsid w:val="00407B4A"/>
    <w:rsid w:val="00407DCE"/>
    <w:rsid w:val="0041164F"/>
    <w:rsid w:val="00411B8D"/>
    <w:rsid w:val="004121D4"/>
    <w:rsid w:val="004122E9"/>
    <w:rsid w:val="004127B2"/>
    <w:rsid w:val="00412C22"/>
    <w:rsid w:val="00412FD9"/>
    <w:rsid w:val="0041340A"/>
    <w:rsid w:val="00413E03"/>
    <w:rsid w:val="004145A0"/>
    <w:rsid w:val="0041483A"/>
    <w:rsid w:val="004149AD"/>
    <w:rsid w:val="004149F8"/>
    <w:rsid w:val="00414A12"/>
    <w:rsid w:val="00414B5C"/>
    <w:rsid w:val="00414CE5"/>
    <w:rsid w:val="0041510A"/>
    <w:rsid w:val="00415420"/>
    <w:rsid w:val="004162CD"/>
    <w:rsid w:val="00416671"/>
    <w:rsid w:val="00417397"/>
    <w:rsid w:val="0041759A"/>
    <w:rsid w:val="00417940"/>
    <w:rsid w:val="00417CF0"/>
    <w:rsid w:val="004203C3"/>
    <w:rsid w:val="004206EB"/>
    <w:rsid w:val="00420C6B"/>
    <w:rsid w:val="00420E9D"/>
    <w:rsid w:val="00420FCC"/>
    <w:rsid w:val="00421F7D"/>
    <w:rsid w:val="004224D2"/>
    <w:rsid w:val="004236D6"/>
    <w:rsid w:val="004237E5"/>
    <w:rsid w:val="00423FCD"/>
    <w:rsid w:val="00424E71"/>
    <w:rsid w:val="00425EAC"/>
    <w:rsid w:val="0042664C"/>
    <w:rsid w:val="00426B00"/>
    <w:rsid w:val="00426F87"/>
    <w:rsid w:val="004273B0"/>
    <w:rsid w:val="0042774F"/>
    <w:rsid w:val="004302FD"/>
    <w:rsid w:val="004303A5"/>
    <w:rsid w:val="00430A1B"/>
    <w:rsid w:val="004310C7"/>
    <w:rsid w:val="00431154"/>
    <w:rsid w:val="004316DC"/>
    <w:rsid w:val="004321D5"/>
    <w:rsid w:val="004326A9"/>
    <w:rsid w:val="00432734"/>
    <w:rsid w:val="00432E9E"/>
    <w:rsid w:val="00433719"/>
    <w:rsid w:val="00434334"/>
    <w:rsid w:val="00434795"/>
    <w:rsid w:val="004347C9"/>
    <w:rsid w:val="00434D9E"/>
    <w:rsid w:val="0043583A"/>
    <w:rsid w:val="00435B76"/>
    <w:rsid w:val="0043606B"/>
    <w:rsid w:val="00436397"/>
    <w:rsid w:val="004369D6"/>
    <w:rsid w:val="00436AA3"/>
    <w:rsid w:val="00436D73"/>
    <w:rsid w:val="00436E6F"/>
    <w:rsid w:val="00436F1D"/>
    <w:rsid w:val="004371BF"/>
    <w:rsid w:val="00437201"/>
    <w:rsid w:val="00437BB4"/>
    <w:rsid w:val="0044036E"/>
    <w:rsid w:val="004406B3"/>
    <w:rsid w:val="004406EF"/>
    <w:rsid w:val="00440A9E"/>
    <w:rsid w:val="00440AC1"/>
    <w:rsid w:val="00441161"/>
    <w:rsid w:val="0044164A"/>
    <w:rsid w:val="0044208B"/>
    <w:rsid w:val="004423A5"/>
    <w:rsid w:val="0044254D"/>
    <w:rsid w:val="004425C4"/>
    <w:rsid w:val="0044277F"/>
    <w:rsid w:val="004428E5"/>
    <w:rsid w:val="00442D26"/>
    <w:rsid w:val="00442D91"/>
    <w:rsid w:val="004433AE"/>
    <w:rsid w:val="004433F4"/>
    <w:rsid w:val="00443621"/>
    <w:rsid w:val="00443818"/>
    <w:rsid w:val="00443848"/>
    <w:rsid w:val="004444AB"/>
    <w:rsid w:val="004444B8"/>
    <w:rsid w:val="00444831"/>
    <w:rsid w:val="00444C40"/>
    <w:rsid w:val="00444E1E"/>
    <w:rsid w:val="00444F78"/>
    <w:rsid w:val="00445215"/>
    <w:rsid w:val="004465D0"/>
    <w:rsid w:val="004467F7"/>
    <w:rsid w:val="00446F99"/>
    <w:rsid w:val="004472C0"/>
    <w:rsid w:val="00447317"/>
    <w:rsid w:val="0044769F"/>
    <w:rsid w:val="00447717"/>
    <w:rsid w:val="004504C9"/>
    <w:rsid w:val="004509B5"/>
    <w:rsid w:val="00450CB4"/>
    <w:rsid w:val="004518BB"/>
    <w:rsid w:val="0045208C"/>
    <w:rsid w:val="0045276E"/>
    <w:rsid w:val="00452843"/>
    <w:rsid w:val="00452D49"/>
    <w:rsid w:val="00453576"/>
    <w:rsid w:val="004537AC"/>
    <w:rsid w:val="00453824"/>
    <w:rsid w:val="00453BD8"/>
    <w:rsid w:val="00453C1A"/>
    <w:rsid w:val="00453D36"/>
    <w:rsid w:val="00453F76"/>
    <w:rsid w:val="004541E5"/>
    <w:rsid w:val="0045428D"/>
    <w:rsid w:val="004544D6"/>
    <w:rsid w:val="00454640"/>
    <w:rsid w:val="004548AB"/>
    <w:rsid w:val="00455363"/>
    <w:rsid w:val="00455618"/>
    <w:rsid w:val="00455EFF"/>
    <w:rsid w:val="004563EB"/>
    <w:rsid w:val="00456532"/>
    <w:rsid w:val="004571E9"/>
    <w:rsid w:val="00457F45"/>
    <w:rsid w:val="00457F94"/>
    <w:rsid w:val="00460559"/>
    <w:rsid w:val="00460780"/>
    <w:rsid w:val="004609D7"/>
    <w:rsid w:val="00461C87"/>
    <w:rsid w:val="00461D6A"/>
    <w:rsid w:val="00461D8F"/>
    <w:rsid w:val="00461F20"/>
    <w:rsid w:val="00462017"/>
    <w:rsid w:val="0046234A"/>
    <w:rsid w:val="0046237A"/>
    <w:rsid w:val="00462670"/>
    <w:rsid w:val="004626D8"/>
    <w:rsid w:val="00462810"/>
    <w:rsid w:val="00462EA1"/>
    <w:rsid w:val="004631E3"/>
    <w:rsid w:val="004633FA"/>
    <w:rsid w:val="004636B8"/>
    <w:rsid w:val="00463876"/>
    <w:rsid w:val="00463C01"/>
    <w:rsid w:val="00463C66"/>
    <w:rsid w:val="00463DA3"/>
    <w:rsid w:val="004644F2"/>
    <w:rsid w:val="00464BCA"/>
    <w:rsid w:val="00464FBA"/>
    <w:rsid w:val="0046540F"/>
    <w:rsid w:val="00466083"/>
    <w:rsid w:val="004663E7"/>
    <w:rsid w:val="004667D5"/>
    <w:rsid w:val="00466825"/>
    <w:rsid w:val="00466C24"/>
    <w:rsid w:val="00466C38"/>
    <w:rsid w:val="00466EAD"/>
    <w:rsid w:val="004672AE"/>
    <w:rsid w:val="0046736E"/>
    <w:rsid w:val="004673F2"/>
    <w:rsid w:val="00467BD9"/>
    <w:rsid w:val="00470343"/>
    <w:rsid w:val="004705F8"/>
    <w:rsid w:val="00470D2F"/>
    <w:rsid w:val="00470D6B"/>
    <w:rsid w:val="00471085"/>
    <w:rsid w:val="00471253"/>
    <w:rsid w:val="00471389"/>
    <w:rsid w:val="004727BF"/>
    <w:rsid w:val="00472D12"/>
    <w:rsid w:val="00473886"/>
    <w:rsid w:val="0047391D"/>
    <w:rsid w:val="004745C5"/>
    <w:rsid w:val="0047488B"/>
    <w:rsid w:val="00474AED"/>
    <w:rsid w:val="00474B07"/>
    <w:rsid w:val="00474EEB"/>
    <w:rsid w:val="00474FE5"/>
    <w:rsid w:val="004753C5"/>
    <w:rsid w:val="004753FB"/>
    <w:rsid w:val="0047563F"/>
    <w:rsid w:val="004756E9"/>
    <w:rsid w:val="00476AA3"/>
    <w:rsid w:val="00476B05"/>
    <w:rsid w:val="00476E58"/>
    <w:rsid w:val="00480175"/>
    <w:rsid w:val="0048024C"/>
    <w:rsid w:val="00480BA1"/>
    <w:rsid w:val="00480D4E"/>
    <w:rsid w:val="00481250"/>
    <w:rsid w:val="0048230C"/>
    <w:rsid w:val="004825A3"/>
    <w:rsid w:val="00482813"/>
    <w:rsid w:val="00482814"/>
    <w:rsid w:val="00482B2D"/>
    <w:rsid w:val="00482E52"/>
    <w:rsid w:val="00483510"/>
    <w:rsid w:val="00483D1E"/>
    <w:rsid w:val="0048413B"/>
    <w:rsid w:val="00484250"/>
    <w:rsid w:val="004845B3"/>
    <w:rsid w:val="00484862"/>
    <w:rsid w:val="00484A20"/>
    <w:rsid w:val="00484B48"/>
    <w:rsid w:val="00484C1C"/>
    <w:rsid w:val="00484C7E"/>
    <w:rsid w:val="00485D94"/>
    <w:rsid w:val="00486340"/>
    <w:rsid w:val="0048649F"/>
    <w:rsid w:val="00487756"/>
    <w:rsid w:val="00487C2B"/>
    <w:rsid w:val="00487F52"/>
    <w:rsid w:val="00487F9B"/>
    <w:rsid w:val="0049011D"/>
    <w:rsid w:val="00490597"/>
    <w:rsid w:val="0049092C"/>
    <w:rsid w:val="00490CC9"/>
    <w:rsid w:val="004914C8"/>
    <w:rsid w:val="004917DA"/>
    <w:rsid w:val="00491AD9"/>
    <w:rsid w:val="004921DB"/>
    <w:rsid w:val="004928B1"/>
    <w:rsid w:val="00492A04"/>
    <w:rsid w:val="00493100"/>
    <w:rsid w:val="004935FC"/>
    <w:rsid w:val="00493E4E"/>
    <w:rsid w:val="00493F5C"/>
    <w:rsid w:val="00493FB6"/>
    <w:rsid w:val="0049408D"/>
    <w:rsid w:val="004940A9"/>
    <w:rsid w:val="0049425C"/>
    <w:rsid w:val="004942EA"/>
    <w:rsid w:val="00494768"/>
    <w:rsid w:val="00494D2E"/>
    <w:rsid w:val="00496778"/>
    <w:rsid w:val="004968EE"/>
    <w:rsid w:val="00496F77"/>
    <w:rsid w:val="00496FBC"/>
    <w:rsid w:val="00496FCF"/>
    <w:rsid w:val="004972C2"/>
    <w:rsid w:val="004976DB"/>
    <w:rsid w:val="004A03C6"/>
    <w:rsid w:val="004A09F7"/>
    <w:rsid w:val="004A1009"/>
    <w:rsid w:val="004A12D1"/>
    <w:rsid w:val="004A12D8"/>
    <w:rsid w:val="004A13B4"/>
    <w:rsid w:val="004A1B94"/>
    <w:rsid w:val="004A25E2"/>
    <w:rsid w:val="004A2878"/>
    <w:rsid w:val="004A2FFE"/>
    <w:rsid w:val="004A33DC"/>
    <w:rsid w:val="004A341F"/>
    <w:rsid w:val="004A3685"/>
    <w:rsid w:val="004A3D92"/>
    <w:rsid w:val="004A4170"/>
    <w:rsid w:val="004A564D"/>
    <w:rsid w:val="004A5920"/>
    <w:rsid w:val="004A5D39"/>
    <w:rsid w:val="004A5DDF"/>
    <w:rsid w:val="004A5F0C"/>
    <w:rsid w:val="004A6856"/>
    <w:rsid w:val="004A6DFB"/>
    <w:rsid w:val="004A712E"/>
    <w:rsid w:val="004B0935"/>
    <w:rsid w:val="004B0C64"/>
    <w:rsid w:val="004B2A12"/>
    <w:rsid w:val="004B2E52"/>
    <w:rsid w:val="004B38D3"/>
    <w:rsid w:val="004B3BA5"/>
    <w:rsid w:val="004B3FC9"/>
    <w:rsid w:val="004B5280"/>
    <w:rsid w:val="004B7109"/>
    <w:rsid w:val="004B7557"/>
    <w:rsid w:val="004B7E61"/>
    <w:rsid w:val="004B7EC4"/>
    <w:rsid w:val="004C065D"/>
    <w:rsid w:val="004C0CED"/>
    <w:rsid w:val="004C1484"/>
    <w:rsid w:val="004C18E6"/>
    <w:rsid w:val="004C193F"/>
    <w:rsid w:val="004C198D"/>
    <w:rsid w:val="004C1A68"/>
    <w:rsid w:val="004C1A7A"/>
    <w:rsid w:val="004C1DE2"/>
    <w:rsid w:val="004C1E08"/>
    <w:rsid w:val="004C1E8F"/>
    <w:rsid w:val="004C22E6"/>
    <w:rsid w:val="004C23AA"/>
    <w:rsid w:val="004C2C25"/>
    <w:rsid w:val="004C2CA8"/>
    <w:rsid w:val="004C2D8F"/>
    <w:rsid w:val="004C2EDD"/>
    <w:rsid w:val="004C341E"/>
    <w:rsid w:val="004C38FC"/>
    <w:rsid w:val="004C3F45"/>
    <w:rsid w:val="004C43F6"/>
    <w:rsid w:val="004C5406"/>
    <w:rsid w:val="004C5497"/>
    <w:rsid w:val="004C56DF"/>
    <w:rsid w:val="004C58FC"/>
    <w:rsid w:val="004C5DB7"/>
    <w:rsid w:val="004C5E20"/>
    <w:rsid w:val="004C5EB4"/>
    <w:rsid w:val="004C5F47"/>
    <w:rsid w:val="004C6D66"/>
    <w:rsid w:val="004C6F65"/>
    <w:rsid w:val="004C70EA"/>
    <w:rsid w:val="004C72C3"/>
    <w:rsid w:val="004C7314"/>
    <w:rsid w:val="004C736D"/>
    <w:rsid w:val="004C7B37"/>
    <w:rsid w:val="004D01C2"/>
    <w:rsid w:val="004D0DED"/>
    <w:rsid w:val="004D1452"/>
    <w:rsid w:val="004D17AA"/>
    <w:rsid w:val="004D198B"/>
    <w:rsid w:val="004D2004"/>
    <w:rsid w:val="004D2200"/>
    <w:rsid w:val="004D252A"/>
    <w:rsid w:val="004D25D0"/>
    <w:rsid w:val="004D2734"/>
    <w:rsid w:val="004D2EB4"/>
    <w:rsid w:val="004D31D1"/>
    <w:rsid w:val="004D3227"/>
    <w:rsid w:val="004D32D6"/>
    <w:rsid w:val="004D3585"/>
    <w:rsid w:val="004D43C9"/>
    <w:rsid w:val="004D4F5E"/>
    <w:rsid w:val="004D5395"/>
    <w:rsid w:val="004D59D7"/>
    <w:rsid w:val="004D5A8A"/>
    <w:rsid w:val="004D5AC3"/>
    <w:rsid w:val="004D6690"/>
    <w:rsid w:val="004D6C48"/>
    <w:rsid w:val="004D71BD"/>
    <w:rsid w:val="004D7E72"/>
    <w:rsid w:val="004E0404"/>
    <w:rsid w:val="004E0659"/>
    <w:rsid w:val="004E06F9"/>
    <w:rsid w:val="004E07EC"/>
    <w:rsid w:val="004E1952"/>
    <w:rsid w:val="004E22D2"/>
    <w:rsid w:val="004E290C"/>
    <w:rsid w:val="004E32D7"/>
    <w:rsid w:val="004E34E5"/>
    <w:rsid w:val="004E427D"/>
    <w:rsid w:val="004E5336"/>
    <w:rsid w:val="004E5B32"/>
    <w:rsid w:val="004E7381"/>
    <w:rsid w:val="004E7731"/>
    <w:rsid w:val="004E7BBB"/>
    <w:rsid w:val="004E7BC1"/>
    <w:rsid w:val="004E7E9B"/>
    <w:rsid w:val="004F0216"/>
    <w:rsid w:val="004F12D3"/>
    <w:rsid w:val="004F1680"/>
    <w:rsid w:val="004F1E1C"/>
    <w:rsid w:val="004F1EE3"/>
    <w:rsid w:val="004F2126"/>
    <w:rsid w:val="004F262D"/>
    <w:rsid w:val="004F298E"/>
    <w:rsid w:val="004F2D45"/>
    <w:rsid w:val="004F2DA0"/>
    <w:rsid w:val="004F34CF"/>
    <w:rsid w:val="004F39F3"/>
    <w:rsid w:val="004F3DFA"/>
    <w:rsid w:val="004F4CD0"/>
    <w:rsid w:val="004F5212"/>
    <w:rsid w:val="004F5668"/>
    <w:rsid w:val="004F6544"/>
    <w:rsid w:val="004F6579"/>
    <w:rsid w:val="004F6611"/>
    <w:rsid w:val="004F6C74"/>
    <w:rsid w:val="004F77A9"/>
    <w:rsid w:val="004F78D7"/>
    <w:rsid w:val="004F7A84"/>
    <w:rsid w:val="004F7FB1"/>
    <w:rsid w:val="005000F1"/>
    <w:rsid w:val="00500229"/>
    <w:rsid w:val="00500CCF"/>
    <w:rsid w:val="00500ECB"/>
    <w:rsid w:val="00501332"/>
    <w:rsid w:val="00501367"/>
    <w:rsid w:val="00501876"/>
    <w:rsid w:val="00501AA3"/>
    <w:rsid w:val="00502423"/>
    <w:rsid w:val="00502718"/>
    <w:rsid w:val="00502A6C"/>
    <w:rsid w:val="005032DF"/>
    <w:rsid w:val="00503664"/>
    <w:rsid w:val="00503FC8"/>
    <w:rsid w:val="005047A0"/>
    <w:rsid w:val="00504E96"/>
    <w:rsid w:val="0050500F"/>
    <w:rsid w:val="00506328"/>
    <w:rsid w:val="00506367"/>
    <w:rsid w:val="005064D0"/>
    <w:rsid w:val="005076FB"/>
    <w:rsid w:val="00507F8C"/>
    <w:rsid w:val="005101F1"/>
    <w:rsid w:val="00510A60"/>
    <w:rsid w:val="005115C5"/>
    <w:rsid w:val="005116D8"/>
    <w:rsid w:val="005117C0"/>
    <w:rsid w:val="00511C17"/>
    <w:rsid w:val="005120C4"/>
    <w:rsid w:val="005120CB"/>
    <w:rsid w:val="005120D5"/>
    <w:rsid w:val="00512121"/>
    <w:rsid w:val="005124FF"/>
    <w:rsid w:val="00512641"/>
    <w:rsid w:val="00512A3A"/>
    <w:rsid w:val="00512F56"/>
    <w:rsid w:val="00513BCD"/>
    <w:rsid w:val="0051435C"/>
    <w:rsid w:val="005145D0"/>
    <w:rsid w:val="005155BF"/>
    <w:rsid w:val="00515E30"/>
    <w:rsid w:val="0051697F"/>
    <w:rsid w:val="00516CD9"/>
    <w:rsid w:val="00516E8E"/>
    <w:rsid w:val="005171EF"/>
    <w:rsid w:val="005172DB"/>
    <w:rsid w:val="0051745F"/>
    <w:rsid w:val="00517785"/>
    <w:rsid w:val="00517A40"/>
    <w:rsid w:val="00517ACD"/>
    <w:rsid w:val="00517C2A"/>
    <w:rsid w:val="00517C84"/>
    <w:rsid w:val="00517EEB"/>
    <w:rsid w:val="00517F3E"/>
    <w:rsid w:val="005201D7"/>
    <w:rsid w:val="005202EC"/>
    <w:rsid w:val="00520A12"/>
    <w:rsid w:val="00520AA9"/>
    <w:rsid w:val="00520D52"/>
    <w:rsid w:val="00520EB1"/>
    <w:rsid w:val="00520EF9"/>
    <w:rsid w:val="00520FD7"/>
    <w:rsid w:val="00521271"/>
    <w:rsid w:val="005213D5"/>
    <w:rsid w:val="005217F2"/>
    <w:rsid w:val="00521F57"/>
    <w:rsid w:val="00522325"/>
    <w:rsid w:val="00522517"/>
    <w:rsid w:val="005229A4"/>
    <w:rsid w:val="005229EC"/>
    <w:rsid w:val="00522BFC"/>
    <w:rsid w:val="00523903"/>
    <w:rsid w:val="00524044"/>
    <w:rsid w:val="00524633"/>
    <w:rsid w:val="00525233"/>
    <w:rsid w:val="005258B8"/>
    <w:rsid w:val="005259DF"/>
    <w:rsid w:val="00526382"/>
    <w:rsid w:val="0052688D"/>
    <w:rsid w:val="00526A97"/>
    <w:rsid w:val="00526B31"/>
    <w:rsid w:val="00527289"/>
    <w:rsid w:val="005276CB"/>
    <w:rsid w:val="00527851"/>
    <w:rsid w:val="0052788D"/>
    <w:rsid w:val="00527894"/>
    <w:rsid w:val="00527B41"/>
    <w:rsid w:val="00527F36"/>
    <w:rsid w:val="00530466"/>
    <w:rsid w:val="0053063E"/>
    <w:rsid w:val="00531128"/>
    <w:rsid w:val="00531286"/>
    <w:rsid w:val="00531535"/>
    <w:rsid w:val="005315DD"/>
    <w:rsid w:val="005319DB"/>
    <w:rsid w:val="00531F7B"/>
    <w:rsid w:val="0053295F"/>
    <w:rsid w:val="00532DE4"/>
    <w:rsid w:val="00532F08"/>
    <w:rsid w:val="0053353C"/>
    <w:rsid w:val="005341AC"/>
    <w:rsid w:val="0053467E"/>
    <w:rsid w:val="00534A3D"/>
    <w:rsid w:val="00534C0E"/>
    <w:rsid w:val="00535223"/>
    <w:rsid w:val="005356C1"/>
    <w:rsid w:val="0053571A"/>
    <w:rsid w:val="00535912"/>
    <w:rsid w:val="005359FD"/>
    <w:rsid w:val="00535C37"/>
    <w:rsid w:val="00535CDF"/>
    <w:rsid w:val="00536315"/>
    <w:rsid w:val="00536405"/>
    <w:rsid w:val="00536659"/>
    <w:rsid w:val="00537025"/>
    <w:rsid w:val="005378AD"/>
    <w:rsid w:val="00537C27"/>
    <w:rsid w:val="00540001"/>
    <w:rsid w:val="005400FF"/>
    <w:rsid w:val="00540503"/>
    <w:rsid w:val="0054062E"/>
    <w:rsid w:val="0054080B"/>
    <w:rsid w:val="0054124C"/>
    <w:rsid w:val="00541491"/>
    <w:rsid w:val="00541EC8"/>
    <w:rsid w:val="00542144"/>
    <w:rsid w:val="0054237F"/>
    <w:rsid w:val="00542CDC"/>
    <w:rsid w:val="00542EBC"/>
    <w:rsid w:val="00543517"/>
    <w:rsid w:val="00543913"/>
    <w:rsid w:val="00543E0E"/>
    <w:rsid w:val="0054405E"/>
    <w:rsid w:val="00544820"/>
    <w:rsid w:val="0054497F"/>
    <w:rsid w:val="00545056"/>
    <w:rsid w:val="00545181"/>
    <w:rsid w:val="00545895"/>
    <w:rsid w:val="00545D9C"/>
    <w:rsid w:val="00545F96"/>
    <w:rsid w:val="00546464"/>
    <w:rsid w:val="005474B6"/>
    <w:rsid w:val="0054779B"/>
    <w:rsid w:val="005501DA"/>
    <w:rsid w:val="00550464"/>
    <w:rsid w:val="00551037"/>
    <w:rsid w:val="00551684"/>
    <w:rsid w:val="00551860"/>
    <w:rsid w:val="005519E1"/>
    <w:rsid w:val="00551A7B"/>
    <w:rsid w:val="00551DC3"/>
    <w:rsid w:val="005520D7"/>
    <w:rsid w:val="005521FD"/>
    <w:rsid w:val="0055267F"/>
    <w:rsid w:val="00552796"/>
    <w:rsid w:val="005529FC"/>
    <w:rsid w:val="005536D9"/>
    <w:rsid w:val="00553B0A"/>
    <w:rsid w:val="00554509"/>
    <w:rsid w:val="00554561"/>
    <w:rsid w:val="005547AA"/>
    <w:rsid w:val="0055560A"/>
    <w:rsid w:val="00555925"/>
    <w:rsid w:val="00556610"/>
    <w:rsid w:val="005569CB"/>
    <w:rsid w:val="00556FA3"/>
    <w:rsid w:val="0055751D"/>
    <w:rsid w:val="00557837"/>
    <w:rsid w:val="005579BF"/>
    <w:rsid w:val="00557BD4"/>
    <w:rsid w:val="00560427"/>
    <w:rsid w:val="005609C1"/>
    <w:rsid w:val="00560E6D"/>
    <w:rsid w:val="005610C7"/>
    <w:rsid w:val="00562430"/>
    <w:rsid w:val="00562611"/>
    <w:rsid w:val="005626D4"/>
    <w:rsid w:val="00562DA2"/>
    <w:rsid w:val="0056355C"/>
    <w:rsid w:val="00564251"/>
    <w:rsid w:val="0056452C"/>
    <w:rsid w:val="00565544"/>
    <w:rsid w:val="00565ACB"/>
    <w:rsid w:val="00566C49"/>
    <w:rsid w:val="005675DC"/>
    <w:rsid w:val="005677F2"/>
    <w:rsid w:val="00570DE5"/>
    <w:rsid w:val="0057173E"/>
    <w:rsid w:val="00571BE2"/>
    <w:rsid w:val="00571CDC"/>
    <w:rsid w:val="00571CF8"/>
    <w:rsid w:val="005723DB"/>
    <w:rsid w:val="005728AB"/>
    <w:rsid w:val="00572F67"/>
    <w:rsid w:val="005732AA"/>
    <w:rsid w:val="0057345E"/>
    <w:rsid w:val="00573568"/>
    <w:rsid w:val="00573CB6"/>
    <w:rsid w:val="00574A71"/>
    <w:rsid w:val="00575258"/>
    <w:rsid w:val="00575861"/>
    <w:rsid w:val="00575AB9"/>
    <w:rsid w:val="00575BB6"/>
    <w:rsid w:val="005760F8"/>
    <w:rsid w:val="00576100"/>
    <w:rsid w:val="00576252"/>
    <w:rsid w:val="005770CE"/>
    <w:rsid w:val="00577326"/>
    <w:rsid w:val="00577621"/>
    <w:rsid w:val="005817BC"/>
    <w:rsid w:val="00581EA8"/>
    <w:rsid w:val="00582EA6"/>
    <w:rsid w:val="00583833"/>
    <w:rsid w:val="00583998"/>
    <w:rsid w:val="005839AE"/>
    <w:rsid w:val="00583A00"/>
    <w:rsid w:val="00583F39"/>
    <w:rsid w:val="005840FA"/>
    <w:rsid w:val="005842F3"/>
    <w:rsid w:val="00584C2A"/>
    <w:rsid w:val="00584E2D"/>
    <w:rsid w:val="00585940"/>
    <w:rsid w:val="00585C9B"/>
    <w:rsid w:val="0058655F"/>
    <w:rsid w:val="0058665D"/>
    <w:rsid w:val="0058690C"/>
    <w:rsid w:val="0058694D"/>
    <w:rsid w:val="005869AA"/>
    <w:rsid w:val="0059003B"/>
    <w:rsid w:val="005904FD"/>
    <w:rsid w:val="0059063F"/>
    <w:rsid w:val="005907A1"/>
    <w:rsid w:val="00590802"/>
    <w:rsid w:val="005909C0"/>
    <w:rsid w:val="00590F86"/>
    <w:rsid w:val="005910EB"/>
    <w:rsid w:val="005918EC"/>
    <w:rsid w:val="00591D48"/>
    <w:rsid w:val="00591E05"/>
    <w:rsid w:val="00592035"/>
    <w:rsid w:val="005921E4"/>
    <w:rsid w:val="005923E2"/>
    <w:rsid w:val="0059257A"/>
    <w:rsid w:val="00592BE6"/>
    <w:rsid w:val="00592D01"/>
    <w:rsid w:val="005932FD"/>
    <w:rsid w:val="0059379A"/>
    <w:rsid w:val="005937F2"/>
    <w:rsid w:val="0059430B"/>
    <w:rsid w:val="0059473D"/>
    <w:rsid w:val="00594C14"/>
    <w:rsid w:val="00594C46"/>
    <w:rsid w:val="00595112"/>
    <w:rsid w:val="00595456"/>
    <w:rsid w:val="00595924"/>
    <w:rsid w:val="00595990"/>
    <w:rsid w:val="00596164"/>
    <w:rsid w:val="0059631B"/>
    <w:rsid w:val="005963E8"/>
    <w:rsid w:val="00596854"/>
    <w:rsid w:val="005970D3"/>
    <w:rsid w:val="005975D9"/>
    <w:rsid w:val="005976D4"/>
    <w:rsid w:val="0059794A"/>
    <w:rsid w:val="00597CBC"/>
    <w:rsid w:val="00597FAA"/>
    <w:rsid w:val="005A050F"/>
    <w:rsid w:val="005A0708"/>
    <w:rsid w:val="005A0813"/>
    <w:rsid w:val="005A0B24"/>
    <w:rsid w:val="005A0F40"/>
    <w:rsid w:val="005A18F4"/>
    <w:rsid w:val="005A1B50"/>
    <w:rsid w:val="005A2011"/>
    <w:rsid w:val="005A21AD"/>
    <w:rsid w:val="005A279D"/>
    <w:rsid w:val="005A29AC"/>
    <w:rsid w:val="005A29F5"/>
    <w:rsid w:val="005A2D84"/>
    <w:rsid w:val="005A2DF9"/>
    <w:rsid w:val="005A33AE"/>
    <w:rsid w:val="005A3499"/>
    <w:rsid w:val="005A369C"/>
    <w:rsid w:val="005A377B"/>
    <w:rsid w:val="005A39DA"/>
    <w:rsid w:val="005A39E2"/>
    <w:rsid w:val="005A3B14"/>
    <w:rsid w:val="005A4F59"/>
    <w:rsid w:val="005A52A5"/>
    <w:rsid w:val="005A532F"/>
    <w:rsid w:val="005A5500"/>
    <w:rsid w:val="005A55F0"/>
    <w:rsid w:val="005A5654"/>
    <w:rsid w:val="005A5CF4"/>
    <w:rsid w:val="005A6301"/>
    <w:rsid w:val="005A66F6"/>
    <w:rsid w:val="005A7263"/>
    <w:rsid w:val="005A7CC5"/>
    <w:rsid w:val="005A7EC8"/>
    <w:rsid w:val="005B03DB"/>
    <w:rsid w:val="005B0573"/>
    <w:rsid w:val="005B138E"/>
    <w:rsid w:val="005B16C5"/>
    <w:rsid w:val="005B16F2"/>
    <w:rsid w:val="005B225E"/>
    <w:rsid w:val="005B2993"/>
    <w:rsid w:val="005B2C6F"/>
    <w:rsid w:val="005B2CB7"/>
    <w:rsid w:val="005B2CE8"/>
    <w:rsid w:val="005B2EB1"/>
    <w:rsid w:val="005B2FFD"/>
    <w:rsid w:val="005B3440"/>
    <w:rsid w:val="005B40A3"/>
    <w:rsid w:val="005B42C6"/>
    <w:rsid w:val="005B4A1E"/>
    <w:rsid w:val="005B4A28"/>
    <w:rsid w:val="005B4AD4"/>
    <w:rsid w:val="005B4C8E"/>
    <w:rsid w:val="005B52E4"/>
    <w:rsid w:val="005B53D4"/>
    <w:rsid w:val="005B5DA7"/>
    <w:rsid w:val="005B5F82"/>
    <w:rsid w:val="005B62AA"/>
    <w:rsid w:val="005B6427"/>
    <w:rsid w:val="005B658C"/>
    <w:rsid w:val="005B659B"/>
    <w:rsid w:val="005B6CE8"/>
    <w:rsid w:val="005B7028"/>
    <w:rsid w:val="005B7BBC"/>
    <w:rsid w:val="005B7C20"/>
    <w:rsid w:val="005C006C"/>
    <w:rsid w:val="005C0450"/>
    <w:rsid w:val="005C04E6"/>
    <w:rsid w:val="005C0A16"/>
    <w:rsid w:val="005C0F22"/>
    <w:rsid w:val="005C1E34"/>
    <w:rsid w:val="005C22BF"/>
    <w:rsid w:val="005C2E82"/>
    <w:rsid w:val="005C312F"/>
    <w:rsid w:val="005C3472"/>
    <w:rsid w:val="005C3516"/>
    <w:rsid w:val="005C36A8"/>
    <w:rsid w:val="005C3B82"/>
    <w:rsid w:val="005C4013"/>
    <w:rsid w:val="005C4386"/>
    <w:rsid w:val="005C452C"/>
    <w:rsid w:val="005C4B90"/>
    <w:rsid w:val="005C50B8"/>
    <w:rsid w:val="005C511B"/>
    <w:rsid w:val="005C57DC"/>
    <w:rsid w:val="005C59E4"/>
    <w:rsid w:val="005C5D40"/>
    <w:rsid w:val="005C6DD8"/>
    <w:rsid w:val="005C6DDC"/>
    <w:rsid w:val="005C6E25"/>
    <w:rsid w:val="005C6E26"/>
    <w:rsid w:val="005C70F0"/>
    <w:rsid w:val="005C788A"/>
    <w:rsid w:val="005C7C7A"/>
    <w:rsid w:val="005D005F"/>
    <w:rsid w:val="005D0268"/>
    <w:rsid w:val="005D0AAB"/>
    <w:rsid w:val="005D12C4"/>
    <w:rsid w:val="005D1530"/>
    <w:rsid w:val="005D1B21"/>
    <w:rsid w:val="005D21BB"/>
    <w:rsid w:val="005D2D92"/>
    <w:rsid w:val="005D3879"/>
    <w:rsid w:val="005D4B10"/>
    <w:rsid w:val="005D4C37"/>
    <w:rsid w:val="005D51F3"/>
    <w:rsid w:val="005D5CBC"/>
    <w:rsid w:val="005D5F26"/>
    <w:rsid w:val="005D6EEF"/>
    <w:rsid w:val="005D70A1"/>
    <w:rsid w:val="005D7129"/>
    <w:rsid w:val="005D7661"/>
    <w:rsid w:val="005D7A30"/>
    <w:rsid w:val="005D7D7D"/>
    <w:rsid w:val="005D7EE3"/>
    <w:rsid w:val="005E0877"/>
    <w:rsid w:val="005E0ED7"/>
    <w:rsid w:val="005E0FE9"/>
    <w:rsid w:val="005E15A5"/>
    <w:rsid w:val="005E1896"/>
    <w:rsid w:val="005E1BFD"/>
    <w:rsid w:val="005E1D72"/>
    <w:rsid w:val="005E1DB3"/>
    <w:rsid w:val="005E2373"/>
    <w:rsid w:val="005E2B0B"/>
    <w:rsid w:val="005E30EC"/>
    <w:rsid w:val="005E32E9"/>
    <w:rsid w:val="005E3381"/>
    <w:rsid w:val="005E3A47"/>
    <w:rsid w:val="005E3DD9"/>
    <w:rsid w:val="005E4367"/>
    <w:rsid w:val="005E4466"/>
    <w:rsid w:val="005E45DF"/>
    <w:rsid w:val="005E4C5F"/>
    <w:rsid w:val="005E4CA9"/>
    <w:rsid w:val="005E4F29"/>
    <w:rsid w:val="005E5256"/>
    <w:rsid w:val="005E5418"/>
    <w:rsid w:val="005E57F3"/>
    <w:rsid w:val="005E5BB9"/>
    <w:rsid w:val="005E5C0B"/>
    <w:rsid w:val="005E5EAC"/>
    <w:rsid w:val="005E5FFE"/>
    <w:rsid w:val="005E6337"/>
    <w:rsid w:val="005E6CAA"/>
    <w:rsid w:val="005E7813"/>
    <w:rsid w:val="005E78A7"/>
    <w:rsid w:val="005E7AC2"/>
    <w:rsid w:val="005E7BA5"/>
    <w:rsid w:val="005F023D"/>
    <w:rsid w:val="005F0548"/>
    <w:rsid w:val="005F1F46"/>
    <w:rsid w:val="005F1FB3"/>
    <w:rsid w:val="005F2672"/>
    <w:rsid w:val="005F2DA6"/>
    <w:rsid w:val="005F2F1A"/>
    <w:rsid w:val="005F33D7"/>
    <w:rsid w:val="005F3585"/>
    <w:rsid w:val="005F35A7"/>
    <w:rsid w:val="005F4EC4"/>
    <w:rsid w:val="005F5770"/>
    <w:rsid w:val="005F57FB"/>
    <w:rsid w:val="005F642B"/>
    <w:rsid w:val="005F6437"/>
    <w:rsid w:val="005F6C92"/>
    <w:rsid w:val="005F763C"/>
    <w:rsid w:val="005F766F"/>
    <w:rsid w:val="005F7969"/>
    <w:rsid w:val="005F7D0D"/>
    <w:rsid w:val="005F7D23"/>
    <w:rsid w:val="006003AC"/>
    <w:rsid w:val="00600A82"/>
    <w:rsid w:val="00600CDA"/>
    <w:rsid w:val="00601079"/>
    <w:rsid w:val="006016D8"/>
    <w:rsid w:val="00602244"/>
    <w:rsid w:val="00602B89"/>
    <w:rsid w:val="00603034"/>
    <w:rsid w:val="00603309"/>
    <w:rsid w:val="0060383D"/>
    <w:rsid w:val="0060391A"/>
    <w:rsid w:val="00603A29"/>
    <w:rsid w:val="0060402D"/>
    <w:rsid w:val="00604D34"/>
    <w:rsid w:val="00604E10"/>
    <w:rsid w:val="006052E2"/>
    <w:rsid w:val="00606370"/>
    <w:rsid w:val="00606A5C"/>
    <w:rsid w:val="00606A61"/>
    <w:rsid w:val="00606BFC"/>
    <w:rsid w:val="00606C58"/>
    <w:rsid w:val="00606D16"/>
    <w:rsid w:val="00606ECD"/>
    <w:rsid w:val="0060737B"/>
    <w:rsid w:val="0060798A"/>
    <w:rsid w:val="00610733"/>
    <w:rsid w:val="0061073A"/>
    <w:rsid w:val="00611479"/>
    <w:rsid w:val="00611682"/>
    <w:rsid w:val="006117D2"/>
    <w:rsid w:val="00611868"/>
    <w:rsid w:val="00611F80"/>
    <w:rsid w:val="0061298F"/>
    <w:rsid w:val="00612A9B"/>
    <w:rsid w:val="0061305B"/>
    <w:rsid w:val="006145D5"/>
    <w:rsid w:val="006149B5"/>
    <w:rsid w:val="006149CC"/>
    <w:rsid w:val="00614B78"/>
    <w:rsid w:val="00614ED0"/>
    <w:rsid w:val="00615062"/>
    <w:rsid w:val="0061509C"/>
    <w:rsid w:val="006150F6"/>
    <w:rsid w:val="00615837"/>
    <w:rsid w:val="00615E34"/>
    <w:rsid w:val="00615F3B"/>
    <w:rsid w:val="00616060"/>
    <w:rsid w:val="00616066"/>
    <w:rsid w:val="006166AB"/>
    <w:rsid w:val="006168C9"/>
    <w:rsid w:val="00616ADF"/>
    <w:rsid w:val="006174E4"/>
    <w:rsid w:val="0061777F"/>
    <w:rsid w:val="00617AE5"/>
    <w:rsid w:val="00617E72"/>
    <w:rsid w:val="00617FF3"/>
    <w:rsid w:val="00620ABB"/>
    <w:rsid w:val="00620C74"/>
    <w:rsid w:val="00622556"/>
    <w:rsid w:val="00622F15"/>
    <w:rsid w:val="006234D9"/>
    <w:rsid w:val="006238BF"/>
    <w:rsid w:val="006238E2"/>
    <w:rsid w:val="00624097"/>
    <w:rsid w:val="0062473D"/>
    <w:rsid w:val="00624B9C"/>
    <w:rsid w:val="00624FA4"/>
    <w:rsid w:val="00625589"/>
    <w:rsid w:val="00625B25"/>
    <w:rsid w:val="00625F2E"/>
    <w:rsid w:val="00625FC8"/>
    <w:rsid w:val="00626E08"/>
    <w:rsid w:val="006270CA"/>
    <w:rsid w:val="006270FD"/>
    <w:rsid w:val="006275FF"/>
    <w:rsid w:val="00627CA0"/>
    <w:rsid w:val="00627E19"/>
    <w:rsid w:val="00630255"/>
    <w:rsid w:val="00630CCE"/>
    <w:rsid w:val="0063129C"/>
    <w:rsid w:val="006313BD"/>
    <w:rsid w:val="006315F0"/>
    <w:rsid w:val="006316AC"/>
    <w:rsid w:val="00631C3F"/>
    <w:rsid w:val="00632275"/>
    <w:rsid w:val="006326E3"/>
    <w:rsid w:val="00632952"/>
    <w:rsid w:val="00632FA8"/>
    <w:rsid w:val="00633319"/>
    <w:rsid w:val="0063335C"/>
    <w:rsid w:val="00633520"/>
    <w:rsid w:val="00633B63"/>
    <w:rsid w:val="006340E0"/>
    <w:rsid w:val="006342AC"/>
    <w:rsid w:val="006342CB"/>
    <w:rsid w:val="0063459D"/>
    <w:rsid w:val="006353ED"/>
    <w:rsid w:val="0063627F"/>
    <w:rsid w:val="00636434"/>
    <w:rsid w:val="0063688C"/>
    <w:rsid w:val="00636D69"/>
    <w:rsid w:val="00636E0E"/>
    <w:rsid w:val="0063773B"/>
    <w:rsid w:val="006378F9"/>
    <w:rsid w:val="006403DE"/>
    <w:rsid w:val="0064071D"/>
    <w:rsid w:val="00640762"/>
    <w:rsid w:val="00641374"/>
    <w:rsid w:val="006426BD"/>
    <w:rsid w:val="00642E01"/>
    <w:rsid w:val="00642E1E"/>
    <w:rsid w:val="0064347C"/>
    <w:rsid w:val="00643680"/>
    <w:rsid w:val="006447CC"/>
    <w:rsid w:val="00644844"/>
    <w:rsid w:val="00645CE8"/>
    <w:rsid w:val="0064613C"/>
    <w:rsid w:val="006461D9"/>
    <w:rsid w:val="0064637E"/>
    <w:rsid w:val="00647194"/>
    <w:rsid w:val="00647DD6"/>
    <w:rsid w:val="00647F3B"/>
    <w:rsid w:val="006506EA"/>
    <w:rsid w:val="00650D37"/>
    <w:rsid w:val="0065129F"/>
    <w:rsid w:val="00651A73"/>
    <w:rsid w:val="00652416"/>
    <w:rsid w:val="00652664"/>
    <w:rsid w:val="00652C53"/>
    <w:rsid w:val="00653480"/>
    <w:rsid w:val="00653601"/>
    <w:rsid w:val="00654121"/>
    <w:rsid w:val="00655603"/>
    <w:rsid w:val="00655AD3"/>
    <w:rsid w:val="006564CF"/>
    <w:rsid w:val="006566E2"/>
    <w:rsid w:val="00656CFF"/>
    <w:rsid w:val="00656F61"/>
    <w:rsid w:val="0065779F"/>
    <w:rsid w:val="00657AD9"/>
    <w:rsid w:val="00657B2C"/>
    <w:rsid w:val="00657DC4"/>
    <w:rsid w:val="00660018"/>
    <w:rsid w:val="00660CA5"/>
    <w:rsid w:val="00660DDC"/>
    <w:rsid w:val="00660E40"/>
    <w:rsid w:val="00660E77"/>
    <w:rsid w:val="006611A8"/>
    <w:rsid w:val="006611CA"/>
    <w:rsid w:val="006611EA"/>
    <w:rsid w:val="0066183D"/>
    <w:rsid w:val="0066185B"/>
    <w:rsid w:val="0066195A"/>
    <w:rsid w:val="00661D43"/>
    <w:rsid w:val="00661E09"/>
    <w:rsid w:val="006622FC"/>
    <w:rsid w:val="006626AC"/>
    <w:rsid w:val="00662858"/>
    <w:rsid w:val="00662BB8"/>
    <w:rsid w:val="00662E84"/>
    <w:rsid w:val="00663489"/>
    <w:rsid w:val="0066348A"/>
    <w:rsid w:val="00663E54"/>
    <w:rsid w:val="006640BF"/>
    <w:rsid w:val="0066412C"/>
    <w:rsid w:val="00664646"/>
    <w:rsid w:val="00664963"/>
    <w:rsid w:val="00664971"/>
    <w:rsid w:val="00665184"/>
    <w:rsid w:val="00665311"/>
    <w:rsid w:val="00665609"/>
    <w:rsid w:val="00665848"/>
    <w:rsid w:val="006659D9"/>
    <w:rsid w:val="00665F2E"/>
    <w:rsid w:val="00666616"/>
    <w:rsid w:val="0066674C"/>
    <w:rsid w:val="0066761D"/>
    <w:rsid w:val="00667731"/>
    <w:rsid w:val="00667BD9"/>
    <w:rsid w:val="00667D23"/>
    <w:rsid w:val="00667E35"/>
    <w:rsid w:val="006702B8"/>
    <w:rsid w:val="006709A3"/>
    <w:rsid w:val="00670C03"/>
    <w:rsid w:val="006715B7"/>
    <w:rsid w:val="0067189F"/>
    <w:rsid w:val="0067199A"/>
    <w:rsid w:val="00671D38"/>
    <w:rsid w:val="00672CB8"/>
    <w:rsid w:val="00673611"/>
    <w:rsid w:val="0067368D"/>
    <w:rsid w:val="00673D05"/>
    <w:rsid w:val="00673FCD"/>
    <w:rsid w:val="006741F1"/>
    <w:rsid w:val="00674360"/>
    <w:rsid w:val="00674D9B"/>
    <w:rsid w:val="006752F2"/>
    <w:rsid w:val="006753ED"/>
    <w:rsid w:val="00675621"/>
    <w:rsid w:val="00675A4E"/>
    <w:rsid w:val="0067670F"/>
    <w:rsid w:val="00676864"/>
    <w:rsid w:val="006773E0"/>
    <w:rsid w:val="00677555"/>
    <w:rsid w:val="00677BE8"/>
    <w:rsid w:val="00677F7F"/>
    <w:rsid w:val="0068000F"/>
    <w:rsid w:val="006805AE"/>
    <w:rsid w:val="00680ACB"/>
    <w:rsid w:val="00680E5A"/>
    <w:rsid w:val="00680E60"/>
    <w:rsid w:val="00681158"/>
    <w:rsid w:val="006817FC"/>
    <w:rsid w:val="00681A4D"/>
    <w:rsid w:val="00681FA7"/>
    <w:rsid w:val="006834CE"/>
    <w:rsid w:val="006838F6"/>
    <w:rsid w:val="006842BE"/>
    <w:rsid w:val="0068472C"/>
    <w:rsid w:val="00684C04"/>
    <w:rsid w:val="00684E32"/>
    <w:rsid w:val="006859DF"/>
    <w:rsid w:val="00685CEC"/>
    <w:rsid w:val="00685F02"/>
    <w:rsid w:val="0068683F"/>
    <w:rsid w:val="00686884"/>
    <w:rsid w:val="006873F0"/>
    <w:rsid w:val="0069054C"/>
    <w:rsid w:val="00690A27"/>
    <w:rsid w:val="00691155"/>
    <w:rsid w:val="00691500"/>
    <w:rsid w:val="006916D2"/>
    <w:rsid w:val="00691A5A"/>
    <w:rsid w:val="006926D6"/>
    <w:rsid w:val="0069297E"/>
    <w:rsid w:val="00692B95"/>
    <w:rsid w:val="00692BD9"/>
    <w:rsid w:val="00693241"/>
    <w:rsid w:val="00693267"/>
    <w:rsid w:val="00693591"/>
    <w:rsid w:val="006938C3"/>
    <w:rsid w:val="006945B8"/>
    <w:rsid w:val="0069460E"/>
    <w:rsid w:val="00694771"/>
    <w:rsid w:val="00694F37"/>
    <w:rsid w:val="0069546D"/>
    <w:rsid w:val="006958A5"/>
    <w:rsid w:val="00695F3B"/>
    <w:rsid w:val="00696087"/>
    <w:rsid w:val="00696269"/>
    <w:rsid w:val="006963D0"/>
    <w:rsid w:val="00696F66"/>
    <w:rsid w:val="00697054"/>
    <w:rsid w:val="0069727B"/>
    <w:rsid w:val="006A0127"/>
    <w:rsid w:val="006A1583"/>
    <w:rsid w:val="006A15CD"/>
    <w:rsid w:val="006A18A1"/>
    <w:rsid w:val="006A1B1A"/>
    <w:rsid w:val="006A2034"/>
    <w:rsid w:val="006A27D3"/>
    <w:rsid w:val="006A27D6"/>
    <w:rsid w:val="006A284F"/>
    <w:rsid w:val="006A2DF2"/>
    <w:rsid w:val="006A33F4"/>
    <w:rsid w:val="006A3DD3"/>
    <w:rsid w:val="006A3DF2"/>
    <w:rsid w:val="006A491D"/>
    <w:rsid w:val="006A4A22"/>
    <w:rsid w:val="006A4F43"/>
    <w:rsid w:val="006A55B4"/>
    <w:rsid w:val="006A754A"/>
    <w:rsid w:val="006A7871"/>
    <w:rsid w:val="006B01FD"/>
    <w:rsid w:val="006B0558"/>
    <w:rsid w:val="006B0F63"/>
    <w:rsid w:val="006B1B10"/>
    <w:rsid w:val="006B1BB4"/>
    <w:rsid w:val="006B23A0"/>
    <w:rsid w:val="006B28E6"/>
    <w:rsid w:val="006B35BB"/>
    <w:rsid w:val="006B38A1"/>
    <w:rsid w:val="006B3CB4"/>
    <w:rsid w:val="006B3D73"/>
    <w:rsid w:val="006B3E20"/>
    <w:rsid w:val="006B403A"/>
    <w:rsid w:val="006B4200"/>
    <w:rsid w:val="006B425B"/>
    <w:rsid w:val="006B4A0C"/>
    <w:rsid w:val="006B4C92"/>
    <w:rsid w:val="006B592B"/>
    <w:rsid w:val="006B5DF1"/>
    <w:rsid w:val="006B6D7D"/>
    <w:rsid w:val="006B743C"/>
    <w:rsid w:val="006B7A75"/>
    <w:rsid w:val="006B7CCA"/>
    <w:rsid w:val="006C0280"/>
    <w:rsid w:val="006C0478"/>
    <w:rsid w:val="006C1578"/>
    <w:rsid w:val="006C1677"/>
    <w:rsid w:val="006C16A1"/>
    <w:rsid w:val="006C1977"/>
    <w:rsid w:val="006C1BAE"/>
    <w:rsid w:val="006C1FC0"/>
    <w:rsid w:val="006C202C"/>
    <w:rsid w:val="006C2094"/>
    <w:rsid w:val="006C21D4"/>
    <w:rsid w:val="006C2621"/>
    <w:rsid w:val="006C3160"/>
    <w:rsid w:val="006C3355"/>
    <w:rsid w:val="006C34B9"/>
    <w:rsid w:val="006C3AB2"/>
    <w:rsid w:val="006C43B6"/>
    <w:rsid w:val="006C5053"/>
    <w:rsid w:val="006C5914"/>
    <w:rsid w:val="006C5CF6"/>
    <w:rsid w:val="006C5DA1"/>
    <w:rsid w:val="006C5FA6"/>
    <w:rsid w:val="006C6148"/>
    <w:rsid w:val="006C6223"/>
    <w:rsid w:val="006C64A7"/>
    <w:rsid w:val="006C65AE"/>
    <w:rsid w:val="006C6A25"/>
    <w:rsid w:val="006C70A4"/>
    <w:rsid w:val="006C70B1"/>
    <w:rsid w:val="006D00AA"/>
    <w:rsid w:val="006D05C0"/>
    <w:rsid w:val="006D0B1C"/>
    <w:rsid w:val="006D11B6"/>
    <w:rsid w:val="006D11CF"/>
    <w:rsid w:val="006D196D"/>
    <w:rsid w:val="006D1B20"/>
    <w:rsid w:val="006D2013"/>
    <w:rsid w:val="006D2134"/>
    <w:rsid w:val="006D244C"/>
    <w:rsid w:val="006D2592"/>
    <w:rsid w:val="006D2A33"/>
    <w:rsid w:val="006D2B8F"/>
    <w:rsid w:val="006D3877"/>
    <w:rsid w:val="006D3C3F"/>
    <w:rsid w:val="006D3FCB"/>
    <w:rsid w:val="006D4110"/>
    <w:rsid w:val="006D4135"/>
    <w:rsid w:val="006D455E"/>
    <w:rsid w:val="006D4ACC"/>
    <w:rsid w:val="006D4EC0"/>
    <w:rsid w:val="006D5016"/>
    <w:rsid w:val="006D58D3"/>
    <w:rsid w:val="006D5B8D"/>
    <w:rsid w:val="006D5E7B"/>
    <w:rsid w:val="006D6146"/>
    <w:rsid w:val="006D7134"/>
    <w:rsid w:val="006D724B"/>
    <w:rsid w:val="006D74E5"/>
    <w:rsid w:val="006D7CE8"/>
    <w:rsid w:val="006E0A82"/>
    <w:rsid w:val="006E0A9F"/>
    <w:rsid w:val="006E0DB2"/>
    <w:rsid w:val="006E0EEE"/>
    <w:rsid w:val="006E1235"/>
    <w:rsid w:val="006E137B"/>
    <w:rsid w:val="006E1992"/>
    <w:rsid w:val="006E1A86"/>
    <w:rsid w:val="006E1E53"/>
    <w:rsid w:val="006E274D"/>
    <w:rsid w:val="006E2FE4"/>
    <w:rsid w:val="006E3ECC"/>
    <w:rsid w:val="006E3F99"/>
    <w:rsid w:val="006E444D"/>
    <w:rsid w:val="006E4B69"/>
    <w:rsid w:val="006E5D06"/>
    <w:rsid w:val="006E5F95"/>
    <w:rsid w:val="006E6A20"/>
    <w:rsid w:val="006E6F6E"/>
    <w:rsid w:val="006E719C"/>
    <w:rsid w:val="006E71DD"/>
    <w:rsid w:val="006E7729"/>
    <w:rsid w:val="006F03D3"/>
    <w:rsid w:val="006F0C24"/>
    <w:rsid w:val="006F108D"/>
    <w:rsid w:val="006F11DC"/>
    <w:rsid w:val="006F1529"/>
    <w:rsid w:val="006F19EE"/>
    <w:rsid w:val="006F212C"/>
    <w:rsid w:val="006F2300"/>
    <w:rsid w:val="006F2D16"/>
    <w:rsid w:val="006F2EFB"/>
    <w:rsid w:val="006F3DF7"/>
    <w:rsid w:val="006F40F1"/>
    <w:rsid w:val="006F56E1"/>
    <w:rsid w:val="006F59D4"/>
    <w:rsid w:val="006F6F55"/>
    <w:rsid w:val="006F7EA3"/>
    <w:rsid w:val="0070007C"/>
    <w:rsid w:val="007001F8"/>
    <w:rsid w:val="007009E6"/>
    <w:rsid w:val="007013D3"/>
    <w:rsid w:val="00701A35"/>
    <w:rsid w:val="007020A9"/>
    <w:rsid w:val="00702442"/>
    <w:rsid w:val="0070342A"/>
    <w:rsid w:val="00703EC5"/>
    <w:rsid w:val="0070429F"/>
    <w:rsid w:val="0070538E"/>
    <w:rsid w:val="0070564B"/>
    <w:rsid w:val="00705CC1"/>
    <w:rsid w:val="00706D2C"/>
    <w:rsid w:val="00706DA3"/>
    <w:rsid w:val="00707006"/>
    <w:rsid w:val="007074E0"/>
    <w:rsid w:val="00710696"/>
    <w:rsid w:val="007108E8"/>
    <w:rsid w:val="00710CF0"/>
    <w:rsid w:val="00710F54"/>
    <w:rsid w:val="0071119F"/>
    <w:rsid w:val="00711DC3"/>
    <w:rsid w:val="007129F7"/>
    <w:rsid w:val="00712AC6"/>
    <w:rsid w:val="00712ADC"/>
    <w:rsid w:val="00712FB3"/>
    <w:rsid w:val="0071331D"/>
    <w:rsid w:val="00713430"/>
    <w:rsid w:val="00713438"/>
    <w:rsid w:val="00713F1E"/>
    <w:rsid w:val="00713FBD"/>
    <w:rsid w:val="00714DB1"/>
    <w:rsid w:val="00714FC1"/>
    <w:rsid w:val="007154C4"/>
    <w:rsid w:val="007156E3"/>
    <w:rsid w:val="00715864"/>
    <w:rsid w:val="007158BA"/>
    <w:rsid w:val="0071598D"/>
    <w:rsid w:val="00715BC5"/>
    <w:rsid w:val="00715DBD"/>
    <w:rsid w:val="00716128"/>
    <w:rsid w:val="00716534"/>
    <w:rsid w:val="007167FE"/>
    <w:rsid w:val="00716DB9"/>
    <w:rsid w:val="00716F0A"/>
    <w:rsid w:val="00717E0B"/>
    <w:rsid w:val="00717E9B"/>
    <w:rsid w:val="0072014E"/>
    <w:rsid w:val="00720555"/>
    <w:rsid w:val="00721F34"/>
    <w:rsid w:val="00722BA0"/>
    <w:rsid w:val="007231DD"/>
    <w:rsid w:val="00723374"/>
    <w:rsid w:val="007238CB"/>
    <w:rsid w:val="0072396E"/>
    <w:rsid w:val="00723AB4"/>
    <w:rsid w:val="00723CD8"/>
    <w:rsid w:val="007244F1"/>
    <w:rsid w:val="00724681"/>
    <w:rsid w:val="007248DD"/>
    <w:rsid w:val="0072507C"/>
    <w:rsid w:val="007253D0"/>
    <w:rsid w:val="007254B7"/>
    <w:rsid w:val="007255A1"/>
    <w:rsid w:val="0072660A"/>
    <w:rsid w:val="00726ABD"/>
    <w:rsid w:val="00727446"/>
    <w:rsid w:val="00727590"/>
    <w:rsid w:val="00727664"/>
    <w:rsid w:val="0073170C"/>
    <w:rsid w:val="00732379"/>
    <w:rsid w:val="007325E9"/>
    <w:rsid w:val="0073263E"/>
    <w:rsid w:val="007326CA"/>
    <w:rsid w:val="0073309A"/>
    <w:rsid w:val="00733CD6"/>
    <w:rsid w:val="007340BB"/>
    <w:rsid w:val="00734280"/>
    <w:rsid w:val="00734572"/>
    <w:rsid w:val="00734D31"/>
    <w:rsid w:val="00734E56"/>
    <w:rsid w:val="00735FB4"/>
    <w:rsid w:val="007362D5"/>
    <w:rsid w:val="00736F3A"/>
    <w:rsid w:val="007371A4"/>
    <w:rsid w:val="00737469"/>
    <w:rsid w:val="0073774C"/>
    <w:rsid w:val="00737A97"/>
    <w:rsid w:val="00737CC7"/>
    <w:rsid w:val="007419E4"/>
    <w:rsid w:val="00741D48"/>
    <w:rsid w:val="0074319B"/>
    <w:rsid w:val="00743CE5"/>
    <w:rsid w:val="00743FA7"/>
    <w:rsid w:val="00744562"/>
    <w:rsid w:val="0074489A"/>
    <w:rsid w:val="007448CB"/>
    <w:rsid w:val="00744F70"/>
    <w:rsid w:val="00745AE5"/>
    <w:rsid w:val="00745DB8"/>
    <w:rsid w:val="00746137"/>
    <w:rsid w:val="007461FD"/>
    <w:rsid w:val="0074670F"/>
    <w:rsid w:val="007468B1"/>
    <w:rsid w:val="00746AAC"/>
    <w:rsid w:val="00746CA1"/>
    <w:rsid w:val="00746CAC"/>
    <w:rsid w:val="00747280"/>
    <w:rsid w:val="00747600"/>
    <w:rsid w:val="0074760C"/>
    <w:rsid w:val="007477B0"/>
    <w:rsid w:val="00747BCF"/>
    <w:rsid w:val="0075019F"/>
    <w:rsid w:val="0075064D"/>
    <w:rsid w:val="007507F8"/>
    <w:rsid w:val="00751878"/>
    <w:rsid w:val="00751BEA"/>
    <w:rsid w:val="00752287"/>
    <w:rsid w:val="00752C30"/>
    <w:rsid w:val="00752EC9"/>
    <w:rsid w:val="00753275"/>
    <w:rsid w:val="00753677"/>
    <w:rsid w:val="00753824"/>
    <w:rsid w:val="00754149"/>
    <w:rsid w:val="00754501"/>
    <w:rsid w:val="007548BC"/>
    <w:rsid w:val="00754A42"/>
    <w:rsid w:val="00754C82"/>
    <w:rsid w:val="00754EAE"/>
    <w:rsid w:val="00754FD1"/>
    <w:rsid w:val="00755061"/>
    <w:rsid w:val="00755475"/>
    <w:rsid w:val="00755EAC"/>
    <w:rsid w:val="0075651E"/>
    <w:rsid w:val="00756535"/>
    <w:rsid w:val="00757789"/>
    <w:rsid w:val="00757A5F"/>
    <w:rsid w:val="00757E61"/>
    <w:rsid w:val="00757E96"/>
    <w:rsid w:val="007600C8"/>
    <w:rsid w:val="00760112"/>
    <w:rsid w:val="0076012F"/>
    <w:rsid w:val="00761337"/>
    <w:rsid w:val="007613F1"/>
    <w:rsid w:val="00761C85"/>
    <w:rsid w:val="00763DF9"/>
    <w:rsid w:val="00763F91"/>
    <w:rsid w:val="007641BF"/>
    <w:rsid w:val="0076447A"/>
    <w:rsid w:val="00764498"/>
    <w:rsid w:val="007646ED"/>
    <w:rsid w:val="0076474C"/>
    <w:rsid w:val="00764BA2"/>
    <w:rsid w:val="00764DB5"/>
    <w:rsid w:val="007655C4"/>
    <w:rsid w:val="007661B3"/>
    <w:rsid w:val="00766345"/>
    <w:rsid w:val="00766443"/>
    <w:rsid w:val="00766FB6"/>
    <w:rsid w:val="007675D0"/>
    <w:rsid w:val="0076785D"/>
    <w:rsid w:val="007679B4"/>
    <w:rsid w:val="007679FA"/>
    <w:rsid w:val="00767F72"/>
    <w:rsid w:val="007701C1"/>
    <w:rsid w:val="0077042D"/>
    <w:rsid w:val="00770C1D"/>
    <w:rsid w:val="00770C93"/>
    <w:rsid w:val="00770E7A"/>
    <w:rsid w:val="00771092"/>
    <w:rsid w:val="00771557"/>
    <w:rsid w:val="007715C1"/>
    <w:rsid w:val="007718C4"/>
    <w:rsid w:val="007718E3"/>
    <w:rsid w:val="00771B3C"/>
    <w:rsid w:val="00771B44"/>
    <w:rsid w:val="00771EAE"/>
    <w:rsid w:val="007723AE"/>
    <w:rsid w:val="007730C7"/>
    <w:rsid w:val="00773127"/>
    <w:rsid w:val="00773D0D"/>
    <w:rsid w:val="00774140"/>
    <w:rsid w:val="0077420E"/>
    <w:rsid w:val="00774A8E"/>
    <w:rsid w:val="00774F6F"/>
    <w:rsid w:val="00775736"/>
    <w:rsid w:val="00775C45"/>
    <w:rsid w:val="007761EC"/>
    <w:rsid w:val="00777269"/>
    <w:rsid w:val="007773C5"/>
    <w:rsid w:val="00777496"/>
    <w:rsid w:val="00777696"/>
    <w:rsid w:val="0077784E"/>
    <w:rsid w:val="007778C1"/>
    <w:rsid w:val="00777A0F"/>
    <w:rsid w:val="00777D09"/>
    <w:rsid w:val="00780632"/>
    <w:rsid w:val="007807B2"/>
    <w:rsid w:val="00780A1F"/>
    <w:rsid w:val="0078121A"/>
    <w:rsid w:val="00781407"/>
    <w:rsid w:val="0078146E"/>
    <w:rsid w:val="007816A2"/>
    <w:rsid w:val="00781AC7"/>
    <w:rsid w:val="00781C2C"/>
    <w:rsid w:val="007825C7"/>
    <w:rsid w:val="007827DD"/>
    <w:rsid w:val="00782880"/>
    <w:rsid w:val="00782C0F"/>
    <w:rsid w:val="00782F01"/>
    <w:rsid w:val="00783409"/>
    <w:rsid w:val="007834D6"/>
    <w:rsid w:val="00784BA2"/>
    <w:rsid w:val="00784E05"/>
    <w:rsid w:val="00785C8E"/>
    <w:rsid w:val="00785FF1"/>
    <w:rsid w:val="007861D5"/>
    <w:rsid w:val="0078696D"/>
    <w:rsid w:val="00786993"/>
    <w:rsid w:val="00786CE3"/>
    <w:rsid w:val="00787DE0"/>
    <w:rsid w:val="00787F8A"/>
    <w:rsid w:val="00787FD0"/>
    <w:rsid w:val="007904FB"/>
    <w:rsid w:val="0079054C"/>
    <w:rsid w:val="00790A3F"/>
    <w:rsid w:val="00790EF0"/>
    <w:rsid w:val="0079100F"/>
    <w:rsid w:val="007910BB"/>
    <w:rsid w:val="0079169B"/>
    <w:rsid w:val="00791862"/>
    <w:rsid w:val="00791A72"/>
    <w:rsid w:val="00791C21"/>
    <w:rsid w:val="00791CE3"/>
    <w:rsid w:val="00791EB9"/>
    <w:rsid w:val="00792165"/>
    <w:rsid w:val="007921B1"/>
    <w:rsid w:val="00792730"/>
    <w:rsid w:val="007927AB"/>
    <w:rsid w:val="007927EA"/>
    <w:rsid w:val="00792FFB"/>
    <w:rsid w:val="0079306E"/>
    <w:rsid w:val="00794EE1"/>
    <w:rsid w:val="007950B3"/>
    <w:rsid w:val="00795AC4"/>
    <w:rsid w:val="00795EFD"/>
    <w:rsid w:val="00796E4F"/>
    <w:rsid w:val="00797B59"/>
    <w:rsid w:val="00797CBE"/>
    <w:rsid w:val="007A0973"/>
    <w:rsid w:val="007A0CA5"/>
    <w:rsid w:val="007A0F99"/>
    <w:rsid w:val="007A1A88"/>
    <w:rsid w:val="007A1E58"/>
    <w:rsid w:val="007A2018"/>
    <w:rsid w:val="007A2CFA"/>
    <w:rsid w:val="007A3599"/>
    <w:rsid w:val="007A36A8"/>
    <w:rsid w:val="007A37F7"/>
    <w:rsid w:val="007A3AD2"/>
    <w:rsid w:val="007A4043"/>
    <w:rsid w:val="007A4377"/>
    <w:rsid w:val="007A4B2F"/>
    <w:rsid w:val="007A4DF5"/>
    <w:rsid w:val="007A52BA"/>
    <w:rsid w:val="007A53C6"/>
    <w:rsid w:val="007A5748"/>
    <w:rsid w:val="007A57C4"/>
    <w:rsid w:val="007A5CD9"/>
    <w:rsid w:val="007A5FE3"/>
    <w:rsid w:val="007A64BA"/>
    <w:rsid w:val="007A6636"/>
    <w:rsid w:val="007A6A3E"/>
    <w:rsid w:val="007A6DEC"/>
    <w:rsid w:val="007A6F85"/>
    <w:rsid w:val="007A7387"/>
    <w:rsid w:val="007A75BB"/>
    <w:rsid w:val="007A79C4"/>
    <w:rsid w:val="007A7A10"/>
    <w:rsid w:val="007A7F41"/>
    <w:rsid w:val="007B0169"/>
    <w:rsid w:val="007B0719"/>
    <w:rsid w:val="007B07ED"/>
    <w:rsid w:val="007B085E"/>
    <w:rsid w:val="007B0BF3"/>
    <w:rsid w:val="007B0C6C"/>
    <w:rsid w:val="007B100A"/>
    <w:rsid w:val="007B13F9"/>
    <w:rsid w:val="007B1A32"/>
    <w:rsid w:val="007B1B28"/>
    <w:rsid w:val="007B222C"/>
    <w:rsid w:val="007B2243"/>
    <w:rsid w:val="007B2434"/>
    <w:rsid w:val="007B2A43"/>
    <w:rsid w:val="007B2D4E"/>
    <w:rsid w:val="007B2F5D"/>
    <w:rsid w:val="007B32B8"/>
    <w:rsid w:val="007B348B"/>
    <w:rsid w:val="007B3FB6"/>
    <w:rsid w:val="007B466D"/>
    <w:rsid w:val="007B4C6F"/>
    <w:rsid w:val="007B501A"/>
    <w:rsid w:val="007B5831"/>
    <w:rsid w:val="007B5AA4"/>
    <w:rsid w:val="007B605F"/>
    <w:rsid w:val="007B6099"/>
    <w:rsid w:val="007B6802"/>
    <w:rsid w:val="007B6C36"/>
    <w:rsid w:val="007B6FCF"/>
    <w:rsid w:val="007B7163"/>
    <w:rsid w:val="007B7B49"/>
    <w:rsid w:val="007C0147"/>
    <w:rsid w:val="007C0372"/>
    <w:rsid w:val="007C0D80"/>
    <w:rsid w:val="007C2044"/>
    <w:rsid w:val="007C4205"/>
    <w:rsid w:val="007C4617"/>
    <w:rsid w:val="007C4998"/>
    <w:rsid w:val="007C5465"/>
    <w:rsid w:val="007C56DA"/>
    <w:rsid w:val="007C5AAB"/>
    <w:rsid w:val="007C6050"/>
    <w:rsid w:val="007C6397"/>
    <w:rsid w:val="007C6516"/>
    <w:rsid w:val="007C6653"/>
    <w:rsid w:val="007C72CC"/>
    <w:rsid w:val="007C75EA"/>
    <w:rsid w:val="007C79B8"/>
    <w:rsid w:val="007D0095"/>
    <w:rsid w:val="007D00C7"/>
    <w:rsid w:val="007D065D"/>
    <w:rsid w:val="007D07AE"/>
    <w:rsid w:val="007D0A67"/>
    <w:rsid w:val="007D0AC7"/>
    <w:rsid w:val="007D1359"/>
    <w:rsid w:val="007D14B8"/>
    <w:rsid w:val="007D1A21"/>
    <w:rsid w:val="007D2733"/>
    <w:rsid w:val="007D2CEE"/>
    <w:rsid w:val="007D2F2C"/>
    <w:rsid w:val="007D2FEC"/>
    <w:rsid w:val="007D342A"/>
    <w:rsid w:val="007D3922"/>
    <w:rsid w:val="007D3B3B"/>
    <w:rsid w:val="007D3DA0"/>
    <w:rsid w:val="007D4C64"/>
    <w:rsid w:val="007D524D"/>
    <w:rsid w:val="007D584C"/>
    <w:rsid w:val="007D5CB7"/>
    <w:rsid w:val="007D647A"/>
    <w:rsid w:val="007D6925"/>
    <w:rsid w:val="007D7088"/>
    <w:rsid w:val="007D7CD0"/>
    <w:rsid w:val="007D7CF1"/>
    <w:rsid w:val="007D7F6F"/>
    <w:rsid w:val="007E0136"/>
    <w:rsid w:val="007E0AC7"/>
    <w:rsid w:val="007E0F60"/>
    <w:rsid w:val="007E144C"/>
    <w:rsid w:val="007E1927"/>
    <w:rsid w:val="007E1C09"/>
    <w:rsid w:val="007E1FC5"/>
    <w:rsid w:val="007E2211"/>
    <w:rsid w:val="007E2600"/>
    <w:rsid w:val="007E2794"/>
    <w:rsid w:val="007E2C7E"/>
    <w:rsid w:val="007E3D98"/>
    <w:rsid w:val="007E42AC"/>
    <w:rsid w:val="007E4342"/>
    <w:rsid w:val="007E48FF"/>
    <w:rsid w:val="007E5AA9"/>
    <w:rsid w:val="007E62D2"/>
    <w:rsid w:val="007E62DA"/>
    <w:rsid w:val="007E65AC"/>
    <w:rsid w:val="007E6F5C"/>
    <w:rsid w:val="007E7335"/>
    <w:rsid w:val="007E7836"/>
    <w:rsid w:val="007E7939"/>
    <w:rsid w:val="007F062F"/>
    <w:rsid w:val="007F0B6D"/>
    <w:rsid w:val="007F0E7C"/>
    <w:rsid w:val="007F0EF4"/>
    <w:rsid w:val="007F156A"/>
    <w:rsid w:val="007F185B"/>
    <w:rsid w:val="007F1D26"/>
    <w:rsid w:val="007F2185"/>
    <w:rsid w:val="007F2275"/>
    <w:rsid w:val="007F2D13"/>
    <w:rsid w:val="007F2D8F"/>
    <w:rsid w:val="007F360C"/>
    <w:rsid w:val="007F37FB"/>
    <w:rsid w:val="007F392F"/>
    <w:rsid w:val="007F4812"/>
    <w:rsid w:val="007F4952"/>
    <w:rsid w:val="007F4C51"/>
    <w:rsid w:val="007F4D22"/>
    <w:rsid w:val="007F568A"/>
    <w:rsid w:val="007F56C2"/>
    <w:rsid w:val="007F5A2D"/>
    <w:rsid w:val="007F5AB3"/>
    <w:rsid w:val="007F5BAA"/>
    <w:rsid w:val="007F5DE8"/>
    <w:rsid w:val="007F6F9D"/>
    <w:rsid w:val="007F7614"/>
    <w:rsid w:val="008006FA"/>
    <w:rsid w:val="0080083E"/>
    <w:rsid w:val="00800957"/>
    <w:rsid w:val="00800ECE"/>
    <w:rsid w:val="00800F1F"/>
    <w:rsid w:val="00801064"/>
    <w:rsid w:val="0080109A"/>
    <w:rsid w:val="00801365"/>
    <w:rsid w:val="00801A44"/>
    <w:rsid w:val="008020F2"/>
    <w:rsid w:val="00802D4D"/>
    <w:rsid w:val="0080320A"/>
    <w:rsid w:val="0080372B"/>
    <w:rsid w:val="0080391B"/>
    <w:rsid w:val="00804777"/>
    <w:rsid w:val="00804972"/>
    <w:rsid w:val="00804A3A"/>
    <w:rsid w:val="00804B67"/>
    <w:rsid w:val="00804C08"/>
    <w:rsid w:val="00805C44"/>
    <w:rsid w:val="00806036"/>
    <w:rsid w:val="00806455"/>
    <w:rsid w:val="00807B73"/>
    <w:rsid w:val="00807BA4"/>
    <w:rsid w:val="00810579"/>
    <w:rsid w:val="00811004"/>
    <w:rsid w:val="00811257"/>
    <w:rsid w:val="0081151C"/>
    <w:rsid w:val="008116BB"/>
    <w:rsid w:val="00811CA2"/>
    <w:rsid w:val="00811EEF"/>
    <w:rsid w:val="008122C0"/>
    <w:rsid w:val="008126CF"/>
    <w:rsid w:val="00812E63"/>
    <w:rsid w:val="00812EA5"/>
    <w:rsid w:val="00813018"/>
    <w:rsid w:val="008133E2"/>
    <w:rsid w:val="008136E4"/>
    <w:rsid w:val="008138B1"/>
    <w:rsid w:val="00813F5A"/>
    <w:rsid w:val="00814086"/>
    <w:rsid w:val="0081453D"/>
    <w:rsid w:val="00814576"/>
    <w:rsid w:val="0081462A"/>
    <w:rsid w:val="00814C4F"/>
    <w:rsid w:val="008160FB"/>
    <w:rsid w:val="00816337"/>
    <w:rsid w:val="00816530"/>
    <w:rsid w:val="008165D4"/>
    <w:rsid w:val="00817712"/>
    <w:rsid w:val="008204FD"/>
    <w:rsid w:val="00820630"/>
    <w:rsid w:val="0082114A"/>
    <w:rsid w:val="00822320"/>
    <w:rsid w:val="008227B0"/>
    <w:rsid w:val="0082307C"/>
    <w:rsid w:val="00823239"/>
    <w:rsid w:val="0082323B"/>
    <w:rsid w:val="0082347A"/>
    <w:rsid w:val="008239DB"/>
    <w:rsid w:val="008242EE"/>
    <w:rsid w:val="0082480D"/>
    <w:rsid w:val="00825345"/>
    <w:rsid w:val="00825A33"/>
    <w:rsid w:val="00825D5A"/>
    <w:rsid w:val="00825E30"/>
    <w:rsid w:val="008264CD"/>
    <w:rsid w:val="00826556"/>
    <w:rsid w:val="00827503"/>
    <w:rsid w:val="008278B8"/>
    <w:rsid w:val="00830174"/>
    <w:rsid w:val="00830679"/>
    <w:rsid w:val="00830834"/>
    <w:rsid w:val="00830921"/>
    <w:rsid w:val="00830A86"/>
    <w:rsid w:val="00830C2E"/>
    <w:rsid w:val="00830E9A"/>
    <w:rsid w:val="00831004"/>
    <w:rsid w:val="0083154F"/>
    <w:rsid w:val="00831707"/>
    <w:rsid w:val="00831A5A"/>
    <w:rsid w:val="008321AF"/>
    <w:rsid w:val="0083222C"/>
    <w:rsid w:val="00832C19"/>
    <w:rsid w:val="008331B1"/>
    <w:rsid w:val="00833384"/>
    <w:rsid w:val="0083476E"/>
    <w:rsid w:val="00834970"/>
    <w:rsid w:val="00834973"/>
    <w:rsid w:val="00834E3B"/>
    <w:rsid w:val="00835601"/>
    <w:rsid w:val="008356B8"/>
    <w:rsid w:val="00835AA9"/>
    <w:rsid w:val="008363D5"/>
    <w:rsid w:val="008363F1"/>
    <w:rsid w:val="008368EF"/>
    <w:rsid w:val="00836B39"/>
    <w:rsid w:val="00836C63"/>
    <w:rsid w:val="00836ECC"/>
    <w:rsid w:val="00837D48"/>
    <w:rsid w:val="00837ECC"/>
    <w:rsid w:val="00837EE8"/>
    <w:rsid w:val="00840058"/>
    <w:rsid w:val="00840563"/>
    <w:rsid w:val="0084056A"/>
    <w:rsid w:val="00841675"/>
    <w:rsid w:val="00841D60"/>
    <w:rsid w:val="00841E08"/>
    <w:rsid w:val="00841F06"/>
    <w:rsid w:val="00841F46"/>
    <w:rsid w:val="008422F6"/>
    <w:rsid w:val="00842682"/>
    <w:rsid w:val="008428F3"/>
    <w:rsid w:val="00842B45"/>
    <w:rsid w:val="00842C12"/>
    <w:rsid w:val="0084309E"/>
    <w:rsid w:val="00843682"/>
    <w:rsid w:val="00843945"/>
    <w:rsid w:val="00843A8A"/>
    <w:rsid w:val="0084423C"/>
    <w:rsid w:val="00844381"/>
    <w:rsid w:val="00844540"/>
    <w:rsid w:val="0084471B"/>
    <w:rsid w:val="00844B13"/>
    <w:rsid w:val="0084582B"/>
    <w:rsid w:val="0084584F"/>
    <w:rsid w:val="00845C13"/>
    <w:rsid w:val="008461BC"/>
    <w:rsid w:val="008465AA"/>
    <w:rsid w:val="00846B5C"/>
    <w:rsid w:val="00847048"/>
    <w:rsid w:val="00847056"/>
    <w:rsid w:val="0084722B"/>
    <w:rsid w:val="008474F9"/>
    <w:rsid w:val="008475BF"/>
    <w:rsid w:val="0085009A"/>
    <w:rsid w:val="00850213"/>
    <w:rsid w:val="00850C65"/>
    <w:rsid w:val="00850DF9"/>
    <w:rsid w:val="00851104"/>
    <w:rsid w:val="008512BD"/>
    <w:rsid w:val="008515BE"/>
    <w:rsid w:val="00851775"/>
    <w:rsid w:val="00851F7E"/>
    <w:rsid w:val="00851FC8"/>
    <w:rsid w:val="0085246D"/>
    <w:rsid w:val="00852BC7"/>
    <w:rsid w:val="00852CF5"/>
    <w:rsid w:val="0085364B"/>
    <w:rsid w:val="00853685"/>
    <w:rsid w:val="008536E0"/>
    <w:rsid w:val="008537D3"/>
    <w:rsid w:val="00853DC4"/>
    <w:rsid w:val="00854EC7"/>
    <w:rsid w:val="00855114"/>
    <w:rsid w:val="0085532B"/>
    <w:rsid w:val="00855606"/>
    <w:rsid w:val="00855C15"/>
    <w:rsid w:val="00856003"/>
    <w:rsid w:val="008561C6"/>
    <w:rsid w:val="0085660D"/>
    <w:rsid w:val="00856B7D"/>
    <w:rsid w:val="00856EE2"/>
    <w:rsid w:val="00856F8B"/>
    <w:rsid w:val="0085735D"/>
    <w:rsid w:val="00857854"/>
    <w:rsid w:val="0086009F"/>
    <w:rsid w:val="0086034E"/>
    <w:rsid w:val="00860635"/>
    <w:rsid w:val="00860740"/>
    <w:rsid w:val="00860FE3"/>
    <w:rsid w:val="008610D7"/>
    <w:rsid w:val="00861928"/>
    <w:rsid w:val="00862192"/>
    <w:rsid w:val="00862449"/>
    <w:rsid w:val="008624C1"/>
    <w:rsid w:val="00862548"/>
    <w:rsid w:val="00862621"/>
    <w:rsid w:val="00862D86"/>
    <w:rsid w:val="00862DA4"/>
    <w:rsid w:val="00862FC4"/>
    <w:rsid w:val="008636CC"/>
    <w:rsid w:val="00863A98"/>
    <w:rsid w:val="00863EEC"/>
    <w:rsid w:val="00863FA3"/>
    <w:rsid w:val="00864202"/>
    <w:rsid w:val="00864509"/>
    <w:rsid w:val="00864518"/>
    <w:rsid w:val="00864BE4"/>
    <w:rsid w:val="00865839"/>
    <w:rsid w:val="00865974"/>
    <w:rsid w:val="00865B71"/>
    <w:rsid w:val="00866059"/>
    <w:rsid w:val="00866D11"/>
    <w:rsid w:val="00867473"/>
    <w:rsid w:val="00867969"/>
    <w:rsid w:val="00867D9A"/>
    <w:rsid w:val="00867F76"/>
    <w:rsid w:val="00870726"/>
    <w:rsid w:val="00870B37"/>
    <w:rsid w:val="00871065"/>
    <w:rsid w:val="00871487"/>
    <w:rsid w:val="008714D8"/>
    <w:rsid w:val="008717D1"/>
    <w:rsid w:val="008718B8"/>
    <w:rsid w:val="0087210A"/>
    <w:rsid w:val="008722D9"/>
    <w:rsid w:val="008727EC"/>
    <w:rsid w:val="00872EAA"/>
    <w:rsid w:val="0087312A"/>
    <w:rsid w:val="0087313D"/>
    <w:rsid w:val="008745BE"/>
    <w:rsid w:val="00874CBC"/>
    <w:rsid w:val="00874D12"/>
    <w:rsid w:val="00875207"/>
    <w:rsid w:val="00876CA0"/>
    <w:rsid w:val="00877121"/>
    <w:rsid w:val="008771B1"/>
    <w:rsid w:val="0087726B"/>
    <w:rsid w:val="00877961"/>
    <w:rsid w:val="00877A32"/>
    <w:rsid w:val="00880405"/>
    <w:rsid w:val="00880489"/>
    <w:rsid w:val="008808F4"/>
    <w:rsid w:val="0088091B"/>
    <w:rsid w:val="00880AB8"/>
    <w:rsid w:val="00880C4A"/>
    <w:rsid w:val="00880D6D"/>
    <w:rsid w:val="0088165C"/>
    <w:rsid w:val="00881ABF"/>
    <w:rsid w:val="00881D8D"/>
    <w:rsid w:val="0088270D"/>
    <w:rsid w:val="00882BA8"/>
    <w:rsid w:val="00882CAC"/>
    <w:rsid w:val="00882E5A"/>
    <w:rsid w:val="008839A9"/>
    <w:rsid w:val="00885150"/>
    <w:rsid w:val="0088522B"/>
    <w:rsid w:val="008852B0"/>
    <w:rsid w:val="008852D8"/>
    <w:rsid w:val="00885539"/>
    <w:rsid w:val="008855EF"/>
    <w:rsid w:val="0088577B"/>
    <w:rsid w:val="0088589B"/>
    <w:rsid w:val="00885CC0"/>
    <w:rsid w:val="00885E3A"/>
    <w:rsid w:val="00885E44"/>
    <w:rsid w:val="00885F59"/>
    <w:rsid w:val="008867FE"/>
    <w:rsid w:val="00886924"/>
    <w:rsid w:val="00886A33"/>
    <w:rsid w:val="00886C1B"/>
    <w:rsid w:val="00887361"/>
    <w:rsid w:val="00887466"/>
    <w:rsid w:val="0088748D"/>
    <w:rsid w:val="008877B7"/>
    <w:rsid w:val="00887D46"/>
    <w:rsid w:val="00887FA3"/>
    <w:rsid w:val="00890299"/>
    <w:rsid w:val="00890B4A"/>
    <w:rsid w:val="00890F9A"/>
    <w:rsid w:val="008917DB"/>
    <w:rsid w:val="00891E1B"/>
    <w:rsid w:val="00891EEA"/>
    <w:rsid w:val="00891F5C"/>
    <w:rsid w:val="0089250F"/>
    <w:rsid w:val="00893400"/>
    <w:rsid w:val="008934E1"/>
    <w:rsid w:val="00893EB2"/>
    <w:rsid w:val="008940CB"/>
    <w:rsid w:val="00894315"/>
    <w:rsid w:val="00894AB9"/>
    <w:rsid w:val="00894B2A"/>
    <w:rsid w:val="00894C2F"/>
    <w:rsid w:val="0089587C"/>
    <w:rsid w:val="008958A9"/>
    <w:rsid w:val="008961FD"/>
    <w:rsid w:val="00896C46"/>
    <w:rsid w:val="00896F59"/>
    <w:rsid w:val="0089722F"/>
    <w:rsid w:val="0089777B"/>
    <w:rsid w:val="00897A4D"/>
    <w:rsid w:val="00897ECC"/>
    <w:rsid w:val="008A0359"/>
    <w:rsid w:val="008A08CC"/>
    <w:rsid w:val="008A0AED"/>
    <w:rsid w:val="008A0DFB"/>
    <w:rsid w:val="008A2520"/>
    <w:rsid w:val="008A2DB3"/>
    <w:rsid w:val="008A3F7D"/>
    <w:rsid w:val="008A43AD"/>
    <w:rsid w:val="008A4877"/>
    <w:rsid w:val="008A4C1E"/>
    <w:rsid w:val="008A501C"/>
    <w:rsid w:val="008A5457"/>
    <w:rsid w:val="008A5E13"/>
    <w:rsid w:val="008A67AA"/>
    <w:rsid w:val="008A7D81"/>
    <w:rsid w:val="008B093B"/>
    <w:rsid w:val="008B0C82"/>
    <w:rsid w:val="008B13C1"/>
    <w:rsid w:val="008B1F69"/>
    <w:rsid w:val="008B25F2"/>
    <w:rsid w:val="008B2AAE"/>
    <w:rsid w:val="008B2EDB"/>
    <w:rsid w:val="008B3424"/>
    <w:rsid w:val="008B3938"/>
    <w:rsid w:val="008B3AE7"/>
    <w:rsid w:val="008B4B30"/>
    <w:rsid w:val="008B4C1B"/>
    <w:rsid w:val="008B5408"/>
    <w:rsid w:val="008B59D1"/>
    <w:rsid w:val="008B5B7D"/>
    <w:rsid w:val="008B5FA7"/>
    <w:rsid w:val="008B627E"/>
    <w:rsid w:val="008B69E0"/>
    <w:rsid w:val="008B6A9E"/>
    <w:rsid w:val="008B7136"/>
    <w:rsid w:val="008B75AF"/>
    <w:rsid w:val="008B768F"/>
    <w:rsid w:val="008B7942"/>
    <w:rsid w:val="008B7D61"/>
    <w:rsid w:val="008C028D"/>
    <w:rsid w:val="008C0493"/>
    <w:rsid w:val="008C07B6"/>
    <w:rsid w:val="008C0E0C"/>
    <w:rsid w:val="008C1482"/>
    <w:rsid w:val="008C1BA1"/>
    <w:rsid w:val="008C2386"/>
    <w:rsid w:val="008C2474"/>
    <w:rsid w:val="008C2A66"/>
    <w:rsid w:val="008C2F1D"/>
    <w:rsid w:val="008C32C9"/>
    <w:rsid w:val="008C39D5"/>
    <w:rsid w:val="008C3B3E"/>
    <w:rsid w:val="008C3C9C"/>
    <w:rsid w:val="008C48DA"/>
    <w:rsid w:val="008C4F75"/>
    <w:rsid w:val="008C5D2E"/>
    <w:rsid w:val="008C5DA4"/>
    <w:rsid w:val="008C5EE6"/>
    <w:rsid w:val="008C62CC"/>
    <w:rsid w:val="008C6973"/>
    <w:rsid w:val="008C697D"/>
    <w:rsid w:val="008C6B02"/>
    <w:rsid w:val="008C6B67"/>
    <w:rsid w:val="008C6B9F"/>
    <w:rsid w:val="008C6D7A"/>
    <w:rsid w:val="008C7160"/>
    <w:rsid w:val="008C76D7"/>
    <w:rsid w:val="008C7A34"/>
    <w:rsid w:val="008C7BFA"/>
    <w:rsid w:val="008D0567"/>
    <w:rsid w:val="008D0925"/>
    <w:rsid w:val="008D0CF6"/>
    <w:rsid w:val="008D1694"/>
    <w:rsid w:val="008D1A86"/>
    <w:rsid w:val="008D228D"/>
    <w:rsid w:val="008D23B0"/>
    <w:rsid w:val="008D2632"/>
    <w:rsid w:val="008D305A"/>
    <w:rsid w:val="008D3670"/>
    <w:rsid w:val="008D3D82"/>
    <w:rsid w:val="008D536B"/>
    <w:rsid w:val="008D587E"/>
    <w:rsid w:val="008D5BD2"/>
    <w:rsid w:val="008D61D0"/>
    <w:rsid w:val="008D66CE"/>
    <w:rsid w:val="008D6F58"/>
    <w:rsid w:val="008D7C15"/>
    <w:rsid w:val="008D7DC5"/>
    <w:rsid w:val="008E01E7"/>
    <w:rsid w:val="008E03C0"/>
    <w:rsid w:val="008E084F"/>
    <w:rsid w:val="008E09D2"/>
    <w:rsid w:val="008E0C53"/>
    <w:rsid w:val="008E0C79"/>
    <w:rsid w:val="008E0DC5"/>
    <w:rsid w:val="008E100F"/>
    <w:rsid w:val="008E134B"/>
    <w:rsid w:val="008E1510"/>
    <w:rsid w:val="008E1A41"/>
    <w:rsid w:val="008E1CD9"/>
    <w:rsid w:val="008E24C7"/>
    <w:rsid w:val="008E3139"/>
    <w:rsid w:val="008E3361"/>
    <w:rsid w:val="008E3481"/>
    <w:rsid w:val="008E35C3"/>
    <w:rsid w:val="008E415E"/>
    <w:rsid w:val="008E420B"/>
    <w:rsid w:val="008E44D0"/>
    <w:rsid w:val="008E45EF"/>
    <w:rsid w:val="008E46A6"/>
    <w:rsid w:val="008E4880"/>
    <w:rsid w:val="008E4929"/>
    <w:rsid w:val="008E4CD8"/>
    <w:rsid w:val="008E4EBE"/>
    <w:rsid w:val="008E50C4"/>
    <w:rsid w:val="008E6FB1"/>
    <w:rsid w:val="008E74DB"/>
    <w:rsid w:val="008F020D"/>
    <w:rsid w:val="008F033E"/>
    <w:rsid w:val="008F067D"/>
    <w:rsid w:val="008F09CE"/>
    <w:rsid w:val="008F0C31"/>
    <w:rsid w:val="008F0E7F"/>
    <w:rsid w:val="008F0E99"/>
    <w:rsid w:val="008F0F3D"/>
    <w:rsid w:val="008F13B3"/>
    <w:rsid w:val="008F1ABA"/>
    <w:rsid w:val="008F1D62"/>
    <w:rsid w:val="008F2107"/>
    <w:rsid w:val="008F2371"/>
    <w:rsid w:val="008F2BFF"/>
    <w:rsid w:val="008F302B"/>
    <w:rsid w:val="008F3089"/>
    <w:rsid w:val="008F3364"/>
    <w:rsid w:val="008F3A6A"/>
    <w:rsid w:val="008F3EA8"/>
    <w:rsid w:val="008F4ACD"/>
    <w:rsid w:val="008F63B0"/>
    <w:rsid w:val="008F6BF8"/>
    <w:rsid w:val="008F6DC6"/>
    <w:rsid w:val="008F7253"/>
    <w:rsid w:val="008F7304"/>
    <w:rsid w:val="008F7553"/>
    <w:rsid w:val="008F7A36"/>
    <w:rsid w:val="008F7CC2"/>
    <w:rsid w:val="00900023"/>
    <w:rsid w:val="00900521"/>
    <w:rsid w:val="00900A12"/>
    <w:rsid w:val="00900AF7"/>
    <w:rsid w:val="00900B62"/>
    <w:rsid w:val="009013BC"/>
    <w:rsid w:val="00901EB7"/>
    <w:rsid w:val="0090240B"/>
    <w:rsid w:val="009027E8"/>
    <w:rsid w:val="00902C22"/>
    <w:rsid w:val="0090312A"/>
    <w:rsid w:val="0090481A"/>
    <w:rsid w:val="00904E23"/>
    <w:rsid w:val="00904E9A"/>
    <w:rsid w:val="00905586"/>
    <w:rsid w:val="00905735"/>
    <w:rsid w:val="00905B1A"/>
    <w:rsid w:val="00905E42"/>
    <w:rsid w:val="00905E99"/>
    <w:rsid w:val="00905F9D"/>
    <w:rsid w:val="009061FC"/>
    <w:rsid w:val="0090692E"/>
    <w:rsid w:val="0090694F"/>
    <w:rsid w:val="00906B80"/>
    <w:rsid w:val="00906CD4"/>
    <w:rsid w:val="00906EC2"/>
    <w:rsid w:val="00907455"/>
    <w:rsid w:val="00907764"/>
    <w:rsid w:val="0091000A"/>
    <w:rsid w:val="009102AB"/>
    <w:rsid w:val="009104D4"/>
    <w:rsid w:val="00911841"/>
    <w:rsid w:val="00911C35"/>
    <w:rsid w:val="00911D7B"/>
    <w:rsid w:val="0091319D"/>
    <w:rsid w:val="009144C1"/>
    <w:rsid w:val="00914956"/>
    <w:rsid w:val="00914F32"/>
    <w:rsid w:val="0091500A"/>
    <w:rsid w:val="009152FA"/>
    <w:rsid w:val="0091555F"/>
    <w:rsid w:val="0091564E"/>
    <w:rsid w:val="0091571A"/>
    <w:rsid w:val="0091590B"/>
    <w:rsid w:val="00915B3B"/>
    <w:rsid w:val="00916312"/>
    <w:rsid w:val="009164D2"/>
    <w:rsid w:val="00916A5D"/>
    <w:rsid w:val="009178CD"/>
    <w:rsid w:val="00917A2E"/>
    <w:rsid w:val="0092162E"/>
    <w:rsid w:val="00921B02"/>
    <w:rsid w:val="00921ED3"/>
    <w:rsid w:val="009220C7"/>
    <w:rsid w:val="00922253"/>
    <w:rsid w:val="009222EA"/>
    <w:rsid w:val="009224E8"/>
    <w:rsid w:val="00922887"/>
    <w:rsid w:val="0092307B"/>
    <w:rsid w:val="00924D0B"/>
    <w:rsid w:val="00925577"/>
    <w:rsid w:val="00926304"/>
    <w:rsid w:val="00926A83"/>
    <w:rsid w:val="00926BBD"/>
    <w:rsid w:val="00927CD8"/>
    <w:rsid w:val="00930099"/>
    <w:rsid w:val="00930399"/>
    <w:rsid w:val="009308DA"/>
    <w:rsid w:val="00930BFF"/>
    <w:rsid w:val="00930CC7"/>
    <w:rsid w:val="00931DAD"/>
    <w:rsid w:val="00932093"/>
    <w:rsid w:val="0093215A"/>
    <w:rsid w:val="00932642"/>
    <w:rsid w:val="0093287E"/>
    <w:rsid w:val="00932B72"/>
    <w:rsid w:val="00933089"/>
    <w:rsid w:val="00933C30"/>
    <w:rsid w:val="00933C5F"/>
    <w:rsid w:val="00933D80"/>
    <w:rsid w:val="00934204"/>
    <w:rsid w:val="0093428D"/>
    <w:rsid w:val="00934406"/>
    <w:rsid w:val="00934DE1"/>
    <w:rsid w:val="0093553D"/>
    <w:rsid w:val="00935D73"/>
    <w:rsid w:val="00935DC8"/>
    <w:rsid w:val="00936B5D"/>
    <w:rsid w:val="00937025"/>
    <w:rsid w:val="009400F8"/>
    <w:rsid w:val="00940A20"/>
    <w:rsid w:val="00940C37"/>
    <w:rsid w:val="0094169E"/>
    <w:rsid w:val="00941D03"/>
    <w:rsid w:val="0094280D"/>
    <w:rsid w:val="00942815"/>
    <w:rsid w:val="0094294A"/>
    <w:rsid w:val="00942AF7"/>
    <w:rsid w:val="00942C17"/>
    <w:rsid w:val="009435B1"/>
    <w:rsid w:val="00943DED"/>
    <w:rsid w:val="009448FB"/>
    <w:rsid w:val="00944AF2"/>
    <w:rsid w:val="00944C49"/>
    <w:rsid w:val="00944DED"/>
    <w:rsid w:val="00944E8E"/>
    <w:rsid w:val="009452CA"/>
    <w:rsid w:val="00945656"/>
    <w:rsid w:val="009461B5"/>
    <w:rsid w:val="00946B70"/>
    <w:rsid w:val="00946D82"/>
    <w:rsid w:val="00946DE3"/>
    <w:rsid w:val="0094786A"/>
    <w:rsid w:val="00947AB3"/>
    <w:rsid w:val="009502DA"/>
    <w:rsid w:val="00950D59"/>
    <w:rsid w:val="00950FC0"/>
    <w:rsid w:val="00951376"/>
    <w:rsid w:val="009515E5"/>
    <w:rsid w:val="009518A0"/>
    <w:rsid w:val="00951D1A"/>
    <w:rsid w:val="00951E63"/>
    <w:rsid w:val="00951E87"/>
    <w:rsid w:val="009522C5"/>
    <w:rsid w:val="00953004"/>
    <w:rsid w:val="009533EA"/>
    <w:rsid w:val="009536E8"/>
    <w:rsid w:val="009537DF"/>
    <w:rsid w:val="00953C37"/>
    <w:rsid w:val="0095435E"/>
    <w:rsid w:val="0095444C"/>
    <w:rsid w:val="0095457D"/>
    <w:rsid w:val="00954D53"/>
    <w:rsid w:val="00955CE1"/>
    <w:rsid w:val="00955DA2"/>
    <w:rsid w:val="00955F18"/>
    <w:rsid w:val="00956622"/>
    <w:rsid w:val="00956677"/>
    <w:rsid w:val="00956696"/>
    <w:rsid w:val="00956866"/>
    <w:rsid w:val="00956B5A"/>
    <w:rsid w:val="0095703A"/>
    <w:rsid w:val="00957275"/>
    <w:rsid w:val="0096054F"/>
    <w:rsid w:val="009615E0"/>
    <w:rsid w:val="009616A1"/>
    <w:rsid w:val="0096189C"/>
    <w:rsid w:val="00961DC2"/>
    <w:rsid w:val="009620EC"/>
    <w:rsid w:val="00962566"/>
    <w:rsid w:val="009625CA"/>
    <w:rsid w:val="009627D3"/>
    <w:rsid w:val="0096356A"/>
    <w:rsid w:val="00963FD1"/>
    <w:rsid w:val="009648E3"/>
    <w:rsid w:val="0096509D"/>
    <w:rsid w:val="009651B0"/>
    <w:rsid w:val="009655C3"/>
    <w:rsid w:val="00966264"/>
    <w:rsid w:val="009663DA"/>
    <w:rsid w:val="00966838"/>
    <w:rsid w:val="009673C2"/>
    <w:rsid w:val="00967403"/>
    <w:rsid w:val="00967693"/>
    <w:rsid w:val="009676A6"/>
    <w:rsid w:val="0097011D"/>
    <w:rsid w:val="00970373"/>
    <w:rsid w:val="009703E5"/>
    <w:rsid w:val="009704FF"/>
    <w:rsid w:val="00971301"/>
    <w:rsid w:val="00971905"/>
    <w:rsid w:val="00972132"/>
    <w:rsid w:val="00972414"/>
    <w:rsid w:val="009727AE"/>
    <w:rsid w:val="00972CFF"/>
    <w:rsid w:val="009734E3"/>
    <w:rsid w:val="00973554"/>
    <w:rsid w:val="00973D23"/>
    <w:rsid w:val="00973D54"/>
    <w:rsid w:val="009745B7"/>
    <w:rsid w:val="00974E2C"/>
    <w:rsid w:val="0097566C"/>
    <w:rsid w:val="00975A57"/>
    <w:rsid w:val="00975D4A"/>
    <w:rsid w:val="00975DA5"/>
    <w:rsid w:val="00975E7D"/>
    <w:rsid w:val="0097616B"/>
    <w:rsid w:val="009762D7"/>
    <w:rsid w:val="0097650C"/>
    <w:rsid w:val="009769B1"/>
    <w:rsid w:val="00977122"/>
    <w:rsid w:val="009775D5"/>
    <w:rsid w:val="00977A52"/>
    <w:rsid w:val="00977B44"/>
    <w:rsid w:val="00977CF1"/>
    <w:rsid w:val="0098014D"/>
    <w:rsid w:val="00980255"/>
    <w:rsid w:val="00980689"/>
    <w:rsid w:val="0098078C"/>
    <w:rsid w:val="00980C59"/>
    <w:rsid w:val="009811BC"/>
    <w:rsid w:val="00981263"/>
    <w:rsid w:val="00981D57"/>
    <w:rsid w:val="00981DC9"/>
    <w:rsid w:val="00981EC7"/>
    <w:rsid w:val="0098227D"/>
    <w:rsid w:val="00982A74"/>
    <w:rsid w:val="00982A7F"/>
    <w:rsid w:val="00982AC6"/>
    <w:rsid w:val="00982B6B"/>
    <w:rsid w:val="009836F6"/>
    <w:rsid w:val="00983C15"/>
    <w:rsid w:val="0098447D"/>
    <w:rsid w:val="00984827"/>
    <w:rsid w:val="009849D0"/>
    <w:rsid w:val="00984BA5"/>
    <w:rsid w:val="00984E4F"/>
    <w:rsid w:val="00984FF6"/>
    <w:rsid w:val="0098619E"/>
    <w:rsid w:val="009873A7"/>
    <w:rsid w:val="0098742A"/>
    <w:rsid w:val="009875C9"/>
    <w:rsid w:val="00987F3C"/>
    <w:rsid w:val="00990894"/>
    <w:rsid w:val="00990CB0"/>
    <w:rsid w:val="009912F0"/>
    <w:rsid w:val="00991AA9"/>
    <w:rsid w:val="00992651"/>
    <w:rsid w:val="00992D40"/>
    <w:rsid w:val="0099348D"/>
    <w:rsid w:val="00993942"/>
    <w:rsid w:val="009939B7"/>
    <w:rsid w:val="00994D25"/>
    <w:rsid w:val="00995106"/>
    <w:rsid w:val="009957F3"/>
    <w:rsid w:val="00996AC5"/>
    <w:rsid w:val="00996CED"/>
    <w:rsid w:val="009970C9"/>
    <w:rsid w:val="00997400"/>
    <w:rsid w:val="00997405"/>
    <w:rsid w:val="00997447"/>
    <w:rsid w:val="009A046C"/>
    <w:rsid w:val="009A0553"/>
    <w:rsid w:val="009A0697"/>
    <w:rsid w:val="009A07C3"/>
    <w:rsid w:val="009A11E9"/>
    <w:rsid w:val="009A1DD8"/>
    <w:rsid w:val="009A1E10"/>
    <w:rsid w:val="009A2557"/>
    <w:rsid w:val="009A2BBF"/>
    <w:rsid w:val="009A33F5"/>
    <w:rsid w:val="009A38C4"/>
    <w:rsid w:val="009A3FF3"/>
    <w:rsid w:val="009A411D"/>
    <w:rsid w:val="009A459A"/>
    <w:rsid w:val="009A45E5"/>
    <w:rsid w:val="009A47B2"/>
    <w:rsid w:val="009A4ADA"/>
    <w:rsid w:val="009A4BE1"/>
    <w:rsid w:val="009A4D45"/>
    <w:rsid w:val="009A553B"/>
    <w:rsid w:val="009A5F38"/>
    <w:rsid w:val="009A6A7E"/>
    <w:rsid w:val="009A6A8D"/>
    <w:rsid w:val="009A6F5C"/>
    <w:rsid w:val="009A6F83"/>
    <w:rsid w:val="009A7831"/>
    <w:rsid w:val="009A786B"/>
    <w:rsid w:val="009A7D69"/>
    <w:rsid w:val="009B01BE"/>
    <w:rsid w:val="009B0373"/>
    <w:rsid w:val="009B0424"/>
    <w:rsid w:val="009B100E"/>
    <w:rsid w:val="009B26B3"/>
    <w:rsid w:val="009B272A"/>
    <w:rsid w:val="009B27EE"/>
    <w:rsid w:val="009B2AA8"/>
    <w:rsid w:val="009B2BBB"/>
    <w:rsid w:val="009B3139"/>
    <w:rsid w:val="009B355E"/>
    <w:rsid w:val="009B36D9"/>
    <w:rsid w:val="009B37E7"/>
    <w:rsid w:val="009B3A48"/>
    <w:rsid w:val="009B3BBE"/>
    <w:rsid w:val="009B3F24"/>
    <w:rsid w:val="009B3F33"/>
    <w:rsid w:val="009B40CA"/>
    <w:rsid w:val="009B431D"/>
    <w:rsid w:val="009B4544"/>
    <w:rsid w:val="009B4C1F"/>
    <w:rsid w:val="009B61E5"/>
    <w:rsid w:val="009B68BB"/>
    <w:rsid w:val="009B736E"/>
    <w:rsid w:val="009B7644"/>
    <w:rsid w:val="009B786B"/>
    <w:rsid w:val="009B7CAF"/>
    <w:rsid w:val="009C017F"/>
    <w:rsid w:val="009C0446"/>
    <w:rsid w:val="009C054C"/>
    <w:rsid w:val="009C0B32"/>
    <w:rsid w:val="009C0BCF"/>
    <w:rsid w:val="009C1132"/>
    <w:rsid w:val="009C1C6B"/>
    <w:rsid w:val="009C1D9C"/>
    <w:rsid w:val="009C2137"/>
    <w:rsid w:val="009C22E3"/>
    <w:rsid w:val="009C2875"/>
    <w:rsid w:val="009C2A97"/>
    <w:rsid w:val="009C2E55"/>
    <w:rsid w:val="009C3125"/>
    <w:rsid w:val="009C32D9"/>
    <w:rsid w:val="009C3C29"/>
    <w:rsid w:val="009C3C2C"/>
    <w:rsid w:val="009C3EA4"/>
    <w:rsid w:val="009C417A"/>
    <w:rsid w:val="009C63EF"/>
    <w:rsid w:val="009C6C44"/>
    <w:rsid w:val="009C7017"/>
    <w:rsid w:val="009C76D3"/>
    <w:rsid w:val="009C7AEF"/>
    <w:rsid w:val="009C7C5D"/>
    <w:rsid w:val="009C7FB2"/>
    <w:rsid w:val="009D103A"/>
    <w:rsid w:val="009D21B1"/>
    <w:rsid w:val="009D27AA"/>
    <w:rsid w:val="009D2947"/>
    <w:rsid w:val="009D3169"/>
    <w:rsid w:val="009D3C0E"/>
    <w:rsid w:val="009D44B2"/>
    <w:rsid w:val="009D511F"/>
    <w:rsid w:val="009D51F8"/>
    <w:rsid w:val="009D5490"/>
    <w:rsid w:val="009D59C5"/>
    <w:rsid w:val="009D6035"/>
    <w:rsid w:val="009D603B"/>
    <w:rsid w:val="009D63C3"/>
    <w:rsid w:val="009D6F57"/>
    <w:rsid w:val="009D7BC3"/>
    <w:rsid w:val="009D7F6B"/>
    <w:rsid w:val="009E061F"/>
    <w:rsid w:val="009E0874"/>
    <w:rsid w:val="009E08C2"/>
    <w:rsid w:val="009E1A86"/>
    <w:rsid w:val="009E1C61"/>
    <w:rsid w:val="009E2265"/>
    <w:rsid w:val="009E24AD"/>
    <w:rsid w:val="009E2AB3"/>
    <w:rsid w:val="009E3615"/>
    <w:rsid w:val="009E37DA"/>
    <w:rsid w:val="009E3A0F"/>
    <w:rsid w:val="009E3D4B"/>
    <w:rsid w:val="009E428B"/>
    <w:rsid w:val="009E4B90"/>
    <w:rsid w:val="009E54DA"/>
    <w:rsid w:val="009E60C9"/>
    <w:rsid w:val="009E60F6"/>
    <w:rsid w:val="009E6759"/>
    <w:rsid w:val="009E6DAC"/>
    <w:rsid w:val="009E71F8"/>
    <w:rsid w:val="009E7517"/>
    <w:rsid w:val="009E781F"/>
    <w:rsid w:val="009E7C3B"/>
    <w:rsid w:val="009F0283"/>
    <w:rsid w:val="009F0936"/>
    <w:rsid w:val="009F0E18"/>
    <w:rsid w:val="009F1821"/>
    <w:rsid w:val="009F2BFE"/>
    <w:rsid w:val="009F2C67"/>
    <w:rsid w:val="009F2CB2"/>
    <w:rsid w:val="009F2EA7"/>
    <w:rsid w:val="009F40ED"/>
    <w:rsid w:val="009F43A7"/>
    <w:rsid w:val="009F4856"/>
    <w:rsid w:val="009F4973"/>
    <w:rsid w:val="009F5730"/>
    <w:rsid w:val="009F5A95"/>
    <w:rsid w:val="009F5C83"/>
    <w:rsid w:val="009F5E24"/>
    <w:rsid w:val="009F643C"/>
    <w:rsid w:val="009F69A5"/>
    <w:rsid w:val="009F6C26"/>
    <w:rsid w:val="009F7413"/>
    <w:rsid w:val="009F744A"/>
    <w:rsid w:val="009F7655"/>
    <w:rsid w:val="00A01127"/>
    <w:rsid w:val="00A0163C"/>
    <w:rsid w:val="00A01DD3"/>
    <w:rsid w:val="00A02910"/>
    <w:rsid w:val="00A02B0A"/>
    <w:rsid w:val="00A02E9C"/>
    <w:rsid w:val="00A03AEB"/>
    <w:rsid w:val="00A03F91"/>
    <w:rsid w:val="00A04BAA"/>
    <w:rsid w:val="00A04D43"/>
    <w:rsid w:val="00A04D82"/>
    <w:rsid w:val="00A04F2A"/>
    <w:rsid w:val="00A0512D"/>
    <w:rsid w:val="00A054E0"/>
    <w:rsid w:val="00A05984"/>
    <w:rsid w:val="00A05E20"/>
    <w:rsid w:val="00A05EDA"/>
    <w:rsid w:val="00A06240"/>
    <w:rsid w:val="00A0686B"/>
    <w:rsid w:val="00A06BB3"/>
    <w:rsid w:val="00A06C45"/>
    <w:rsid w:val="00A06D5F"/>
    <w:rsid w:val="00A071BB"/>
    <w:rsid w:val="00A0769F"/>
    <w:rsid w:val="00A07CA1"/>
    <w:rsid w:val="00A07FE0"/>
    <w:rsid w:val="00A1025C"/>
    <w:rsid w:val="00A11479"/>
    <w:rsid w:val="00A12163"/>
    <w:rsid w:val="00A122B0"/>
    <w:rsid w:val="00A12DF2"/>
    <w:rsid w:val="00A13014"/>
    <w:rsid w:val="00A135F7"/>
    <w:rsid w:val="00A145FB"/>
    <w:rsid w:val="00A14A07"/>
    <w:rsid w:val="00A14A3F"/>
    <w:rsid w:val="00A14A88"/>
    <w:rsid w:val="00A14B42"/>
    <w:rsid w:val="00A14F87"/>
    <w:rsid w:val="00A15516"/>
    <w:rsid w:val="00A15628"/>
    <w:rsid w:val="00A15935"/>
    <w:rsid w:val="00A162DA"/>
    <w:rsid w:val="00A167BE"/>
    <w:rsid w:val="00A17112"/>
    <w:rsid w:val="00A17330"/>
    <w:rsid w:val="00A173D4"/>
    <w:rsid w:val="00A17B6A"/>
    <w:rsid w:val="00A17D67"/>
    <w:rsid w:val="00A17D8A"/>
    <w:rsid w:val="00A20743"/>
    <w:rsid w:val="00A20AA9"/>
    <w:rsid w:val="00A21532"/>
    <w:rsid w:val="00A21600"/>
    <w:rsid w:val="00A2166D"/>
    <w:rsid w:val="00A21D4A"/>
    <w:rsid w:val="00A2214B"/>
    <w:rsid w:val="00A221E7"/>
    <w:rsid w:val="00A22759"/>
    <w:rsid w:val="00A22991"/>
    <w:rsid w:val="00A22E47"/>
    <w:rsid w:val="00A22E71"/>
    <w:rsid w:val="00A23C4A"/>
    <w:rsid w:val="00A23E14"/>
    <w:rsid w:val="00A23EFB"/>
    <w:rsid w:val="00A24DF0"/>
    <w:rsid w:val="00A2587F"/>
    <w:rsid w:val="00A2597C"/>
    <w:rsid w:val="00A25AE2"/>
    <w:rsid w:val="00A260B5"/>
    <w:rsid w:val="00A2655F"/>
    <w:rsid w:val="00A26753"/>
    <w:rsid w:val="00A269CE"/>
    <w:rsid w:val="00A26D57"/>
    <w:rsid w:val="00A27473"/>
    <w:rsid w:val="00A27ACD"/>
    <w:rsid w:val="00A27DFC"/>
    <w:rsid w:val="00A302D9"/>
    <w:rsid w:val="00A305F7"/>
    <w:rsid w:val="00A307F8"/>
    <w:rsid w:val="00A30923"/>
    <w:rsid w:val="00A309CE"/>
    <w:rsid w:val="00A31A69"/>
    <w:rsid w:val="00A3239A"/>
    <w:rsid w:val="00A33275"/>
    <w:rsid w:val="00A3327B"/>
    <w:rsid w:val="00A332B7"/>
    <w:rsid w:val="00A33578"/>
    <w:rsid w:val="00A3423F"/>
    <w:rsid w:val="00A34334"/>
    <w:rsid w:val="00A34BA5"/>
    <w:rsid w:val="00A34CCC"/>
    <w:rsid w:val="00A35356"/>
    <w:rsid w:val="00A3559A"/>
    <w:rsid w:val="00A35C58"/>
    <w:rsid w:val="00A36036"/>
    <w:rsid w:val="00A36B75"/>
    <w:rsid w:val="00A36CAA"/>
    <w:rsid w:val="00A37220"/>
    <w:rsid w:val="00A3748F"/>
    <w:rsid w:val="00A3774D"/>
    <w:rsid w:val="00A377D3"/>
    <w:rsid w:val="00A378B9"/>
    <w:rsid w:val="00A37DD4"/>
    <w:rsid w:val="00A37F12"/>
    <w:rsid w:val="00A40A2E"/>
    <w:rsid w:val="00A40C53"/>
    <w:rsid w:val="00A40D1E"/>
    <w:rsid w:val="00A412E9"/>
    <w:rsid w:val="00A418F6"/>
    <w:rsid w:val="00A41E24"/>
    <w:rsid w:val="00A42349"/>
    <w:rsid w:val="00A42902"/>
    <w:rsid w:val="00A436C1"/>
    <w:rsid w:val="00A43E62"/>
    <w:rsid w:val="00A43F7D"/>
    <w:rsid w:val="00A4508D"/>
    <w:rsid w:val="00A451A5"/>
    <w:rsid w:val="00A4545A"/>
    <w:rsid w:val="00A46503"/>
    <w:rsid w:val="00A46792"/>
    <w:rsid w:val="00A4680C"/>
    <w:rsid w:val="00A47107"/>
    <w:rsid w:val="00A475F6"/>
    <w:rsid w:val="00A50F08"/>
    <w:rsid w:val="00A512D8"/>
    <w:rsid w:val="00A51420"/>
    <w:rsid w:val="00A5157B"/>
    <w:rsid w:val="00A517EF"/>
    <w:rsid w:val="00A517FF"/>
    <w:rsid w:val="00A51C92"/>
    <w:rsid w:val="00A51DCB"/>
    <w:rsid w:val="00A52419"/>
    <w:rsid w:val="00A524C3"/>
    <w:rsid w:val="00A524D1"/>
    <w:rsid w:val="00A52E52"/>
    <w:rsid w:val="00A534D7"/>
    <w:rsid w:val="00A53D14"/>
    <w:rsid w:val="00A53FD0"/>
    <w:rsid w:val="00A54952"/>
    <w:rsid w:val="00A54DD0"/>
    <w:rsid w:val="00A55AB1"/>
    <w:rsid w:val="00A55F25"/>
    <w:rsid w:val="00A56407"/>
    <w:rsid w:val="00A570E9"/>
    <w:rsid w:val="00A57C7F"/>
    <w:rsid w:val="00A57FED"/>
    <w:rsid w:val="00A6035A"/>
    <w:rsid w:val="00A60AE3"/>
    <w:rsid w:val="00A60E3E"/>
    <w:rsid w:val="00A6104B"/>
    <w:rsid w:val="00A61847"/>
    <w:rsid w:val="00A61999"/>
    <w:rsid w:val="00A62F17"/>
    <w:rsid w:val="00A62FE8"/>
    <w:rsid w:val="00A63782"/>
    <w:rsid w:val="00A63D39"/>
    <w:rsid w:val="00A63DA5"/>
    <w:rsid w:val="00A64274"/>
    <w:rsid w:val="00A645F3"/>
    <w:rsid w:val="00A64B65"/>
    <w:rsid w:val="00A65022"/>
    <w:rsid w:val="00A651B1"/>
    <w:rsid w:val="00A65AC3"/>
    <w:rsid w:val="00A66027"/>
    <w:rsid w:val="00A664CE"/>
    <w:rsid w:val="00A667B9"/>
    <w:rsid w:val="00A66AA5"/>
    <w:rsid w:val="00A66C18"/>
    <w:rsid w:val="00A66D62"/>
    <w:rsid w:val="00A6749D"/>
    <w:rsid w:val="00A675A9"/>
    <w:rsid w:val="00A703FE"/>
    <w:rsid w:val="00A704E3"/>
    <w:rsid w:val="00A70E2B"/>
    <w:rsid w:val="00A717C5"/>
    <w:rsid w:val="00A7181B"/>
    <w:rsid w:val="00A71C9F"/>
    <w:rsid w:val="00A71E3F"/>
    <w:rsid w:val="00A7241A"/>
    <w:rsid w:val="00A7290D"/>
    <w:rsid w:val="00A736A3"/>
    <w:rsid w:val="00A73CDB"/>
    <w:rsid w:val="00A74029"/>
    <w:rsid w:val="00A74033"/>
    <w:rsid w:val="00A7410D"/>
    <w:rsid w:val="00A7492A"/>
    <w:rsid w:val="00A74D78"/>
    <w:rsid w:val="00A7545A"/>
    <w:rsid w:val="00A75C0B"/>
    <w:rsid w:val="00A75DE6"/>
    <w:rsid w:val="00A75E66"/>
    <w:rsid w:val="00A76541"/>
    <w:rsid w:val="00A76E94"/>
    <w:rsid w:val="00A76EB8"/>
    <w:rsid w:val="00A775B6"/>
    <w:rsid w:val="00A77A7A"/>
    <w:rsid w:val="00A77B15"/>
    <w:rsid w:val="00A77CB8"/>
    <w:rsid w:val="00A77F51"/>
    <w:rsid w:val="00A77F5E"/>
    <w:rsid w:val="00A802B1"/>
    <w:rsid w:val="00A80477"/>
    <w:rsid w:val="00A80CEE"/>
    <w:rsid w:val="00A811BF"/>
    <w:rsid w:val="00A812C2"/>
    <w:rsid w:val="00A81512"/>
    <w:rsid w:val="00A817FF"/>
    <w:rsid w:val="00A82FDD"/>
    <w:rsid w:val="00A8307D"/>
    <w:rsid w:val="00A830D6"/>
    <w:rsid w:val="00A84C62"/>
    <w:rsid w:val="00A84EEC"/>
    <w:rsid w:val="00A854CB"/>
    <w:rsid w:val="00A857F6"/>
    <w:rsid w:val="00A859EE"/>
    <w:rsid w:val="00A85DB3"/>
    <w:rsid w:val="00A869D2"/>
    <w:rsid w:val="00A87514"/>
    <w:rsid w:val="00A87778"/>
    <w:rsid w:val="00A87AB9"/>
    <w:rsid w:val="00A9095D"/>
    <w:rsid w:val="00A90B25"/>
    <w:rsid w:val="00A91B8F"/>
    <w:rsid w:val="00A92091"/>
    <w:rsid w:val="00A922F0"/>
    <w:rsid w:val="00A92D88"/>
    <w:rsid w:val="00A932EB"/>
    <w:rsid w:val="00A9409F"/>
    <w:rsid w:val="00A941D9"/>
    <w:rsid w:val="00A944C1"/>
    <w:rsid w:val="00A948A5"/>
    <w:rsid w:val="00A95ECB"/>
    <w:rsid w:val="00A9600C"/>
    <w:rsid w:val="00A96047"/>
    <w:rsid w:val="00A96189"/>
    <w:rsid w:val="00A96736"/>
    <w:rsid w:val="00A967AC"/>
    <w:rsid w:val="00A9689F"/>
    <w:rsid w:val="00A9695D"/>
    <w:rsid w:val="00A96A7D"/>
    <w:rsid w:val="00A96B7C"/>
    <w:rsid w:val="00A971C3"/>
    <w:rsid w:val="00A9722A"/>
    <w:rsid w:val="00A972A1"/>
    <w:rsid w:val="00A97BDA"/>
    <w:rsid w:val="00A97C9C"/>
    <w:rsid w:val="00AA0565"/>
    <w:rsid w:val="00AA0701"/>
    <w:rsid w:val="00AA09EC"/>
    <w:rsid w:val="00AA1001"/>
    <w:rsid w:val="00AA108A"/>
    <w:rsid w:val="00AA1C1D"/>
    <w:rsid w:val="00AA1C30"/>
    <w:rsid w:val="00AA2482"/>
    <w:rsid w:val="00AA2D4A"/>
    <w:rsid w:val="00AA2D60"/>
    <w:rsid w:val="00AA33EC"/>
    <w:rsid w:val="00AA353E"/>
    <w:rsid w:val="00AA3581"/>
    <w:rsid w:val="00AA4155"/>
    <w:rsid w:val="00AA4564"/>
    <w:rsid w:val="00AA479A"/>
    <w:rsid w:val="00AA4BA2"/>
    <w:rsid w:val="00AA5F8A"/>
    <w:rsid w:val="00AA6302"/>
    <w:rsid w:val="00AA63C3"/>
    <w:rsid w:val="00AA6981"/>
    <w:rsid w:val="00AA6C2D"/>
    <w:rsid w:val="00AA74E0"/>
    <w:rsid w:val="00AB001B"/>
    <w:rsid w:val="00AB09AA"/>
    <w:rsid w:val="00AB289A"/>
    <w:rsid w:val="00AB2D28"/>
    <w:rsid w:val="00AB358C"/>
    <w:rsid w:val="00AB3CA6"/>
    <w:rsid w:val="00AB4642"/>
    <w:rsid w:val="00AB4C18"/>
    <w:rsid w:val="00AB4EC4"/>
    <w:rsid w:val="00AB5143"/>
    <w:rsid w:val="00AB56E1"/>
    <w:rsid w:val="00AB5BC8"/>
    <w:rsid w:val="00AB5E70"/>
    <w:rsid w:val="00AB5EE7"/>
    <w:rsid w:val="00AB5F77"/>
    <w:rsid w:val="00AB6C72"/>
    <w:rsid w:val="00AB6DDF"/>
    <w:rsid w:val="00AB70C2"/>
    <w:rsid w:val="00AB795B"/>
    <w:rsid w:val="00AB7EFD"/>
    <w:rsid w:val="00AC0200"/>
    <w:rsid w:val="00AC0344"/>
    <w:rsid w:val="00AC0F4F"/>
    <w:rsid w:val="00AC1A7D"/>
    <w:rsid w:val="00AC1C28"/>
    <w:rsid w:val="00AC1C9E"/>
    <w:rsid w:val="00AC2D5A"/>
    <w:rsid w:val="00AC312E"/>
    <w:rsid w:val="00AC3246"/>
    <w:rsid w:val="00AC33B4"/>
    <w:rsid w:val="00AC346A"/>
    <w:rsid w:val="00AC4261"/>
    <w:rsid w:val="00AC4398"/>
    <w:rsid w:val="00AC4922"/>
    <w:rsid w:val="00AC4C7B"/>
    <w:rsid w:val="00AC4EAB"/>
    <w:rsid w:val="00AC51C7"/>
    <w:rsid w:val="00AC5439"/>
    <w:rsid w:val="00AC56E5"/>
    <w:rsid w:val="00AC5C43"/>
    <w:rsid w:val="00AC6211"/>
    <w:rsid w:val="00AC6B38"/>
    <w:rsid w:val="00AC6C9C"/>
    <w:rsid w:val="00AC7445"/>
    <w:rsid w:val="00AC7A03"/>
    <w:rsid w:val="00AD0094"/>
    <w:rsid w:val="00AD0260"/>
    <w:rsid w:val="00AD056C"/>
    <w:rsid w:val="00AD07BA"/>
    <w:rsid w:val="00AD0CB9"/>
    <w:rsid w:val="00AD1E16"/>
    <w:rsid w:val="00AD203D"/>
    <w:rsid w:val="00AD2D36"/>
    <w:rsid w:val="00AD3178"/>
    <w:rsid w:val="00AD35A0"/>
    <w:rsid w:val="00AD3C31"/>
    <w:rsid w:val="00AD3C7E"/>
    <w:rsid w:val="00AD490E"/>
    <w:rsid w:val="00AD4F28"/>
    <w:rsid w:val="00AD549D"/>
    <w:rsid w:val="00AD55E9"/>
    <w:rsid w:val="00AD5E01"/>
    <w:rsid w:val="00AD5E2A"/>
    <w:rsid w:val="00AD6423"/>
    <w:rsid w:val="00AD73C1"/>
    <w:rsid w:val="00AD7D8B"/>
    <w:rsid w:val="00AE0808"/>
    <w:rsid w:val="00AE0C58"/>
    <w:rsid w:val="00AE0C7C"/>
    <w:rsid w:val="00AE0D3D"/>
    <w:rsid w:val="00AE0DB0"/>
    <w:rsid w:val="00AE0DB3"/>
    <w:rsid w:val="00AE0FF6"/>
    <w:rsid w:val="00AE11C4"/>
    <w:rsid w:val="00AE128C"/>
    <w:rsid w:val="00AE1321"/>
    <w:rsid w:val="00AE14BC"/>
    <w:rsid w:val="00AE1E36"/>
    <w:rsid w:val="00AE2373"/>
    <w:rsid w:val="00AE26D0"/>
    <w:rsid w:val="00AE26E2"/>
    <w:rsid w:val="00AE2B20"/>
    <w:rsid w:val="00AE2E97"/>
    <w:rsid w:val="00AE33D8"/>
    <w:rsid w:val="00AE39A7"/>
    <w:rsid w:val="00AE3A65"/>
    <w:rsid w:val="00AE3F85"/>
    <w:rsid w:val="00AE41CF"/>
    <w:rsid w:val="00AE4A3A"/>
    <w:rsid w:val="00AE4E3C"/>
    <w:rsid w:val="00AE4E9A"/>
    <w:rsid w:val="00AE50A1"/>
    <w:rsid w:val="00AE523E"/>
    <w:rsid w:val="00AE6DA3"/>
    <w:rsid w:val="00AE7E14"/>
    <w:rsid w:val="00AF04E1"/>
    <w:rsid w:val="00AF0616"/>
    <w:rsid w:val="00AF0B4B"/>
    <w:rsid w:val="00AF0B79"/>
    <w:rsid w:val="00AF0D20"/>
    <w:rsid w:val="00AF0FD4"/>
    <w:rsid w:val="00AF14F1"/>
    <w:rsid w:val="00AF15DB"/>
    <w:rsid w:val="00AF1A6B"/>
    <w:rsid w:val="00AF207C"/>
    <w:rsid w:val="00AF2602"/>
    <w:rsid w:val="00AF2933"/>
    <w:rsid w:val="00AF2E97"/>
    <w:rsid w:val="00AF363B"/>
    <w:rsid w:val="00AF366B"/>
    <w:rsid w:val="00AF37A5"/>
    <w:rsid w:val="00AF427D"/>
    <w:rsid w:val="00AF434B"/>
    <w:rsid w:val="00AF534D"/>
    <w:rsid w:val="00AF5CBA"/>
    <w:rsid w:val="00AF5DD2"/>
    <w:rsid w:val="00AF5E77"/>
    <w:rsid w:val="00AF6414"/>
    <w:rsid w:val="00AF657C"/>
    <w:rsid w:val="00AF67C1"/>
    <w:rsid w:val="00AF680B"/>
    <w:rsid w:val="00AF6BEA"/>
    <w:rsid w:val="00AF71EE"/>
    <w:rsid w:val="00AF7A2B"/>
    <w:rsid w:val="00B007C8"/>
    <w:rsid w:val="00B00902"/>
    <w:rsid w:val="00B00B55"/>
    <w:rsid w:val="00B0185C"/>
    <w:rsid w:val="00B01C63"/>
    <w:rsid w:val="00B02352"/>
    <w:rsid w:val="00B0240F"/>
    <w:rsid w:val="00B026D1"/>
    <w:rsid w:val="00B02FF6"/>
    <w:rsid w:val="00B030E0"/>
    <w:rsid w:val="00B0313C"/>
    <w:rsid w:val="00B03739"/>
    <w:rsid w:val="00B0387E"/>
    <w:rsid w:val="00B03E3A"/>
    <w:rsid w:val="00B03F93"/>
    <w:rsid w:val="00B04426"/>
    <w:rsid w:val="00B048A6"/>
    <w:rsid w:val="00B049D6"/>
    <w:rsid w:val="00B04CAC"/>
    <w:rsid w:val="00B05105"/>
    <w:rsid w:val="00B055F8"/>
    <w:rsid w:val="00B05A9B"/>
    <w:rsid w:val="00B05FCB"/>
    <w:rsid w:val="00B060A3"/>
    <w:rsid w:val="00B06409"/>
    <w:rsid w:val="00B06AF1"/>
    <w:rsid w:val="00B06BF3"/>
    <w:rsid w:val="00B074EB"/>
    <w:rsid w:val="00B07A65"/>
    <w:rsid w:val="00B07B66"/>
    <w:rsid w:val="00B07FD0"/>
    <w:rsid w:val="00B10065"/>
    <w:rsid w:val="00B102CD"/>
    <w:rsid w:val="00B1070C"/>
    <w:rsid w:val="00B1088D"/>
    <w:rsid w:val="00B10A08"/>
    <w:rsid w:val="00B10B86"/>
    <w:rsid w:val="00B10C14"/>
    <w:rsid w:val="00B10E1B"/>
    <w:rsid w:val="00B114D1"/>
    <w:rsid w:val="00B11BAA"/>
    <w:rsid w:val="00B11C3A"/>
    <w:rsid w:val="00B13563"/>
    <w:rsid w:val="00B139D3"/>
    <w:rsid w:val="00B13C29"/>
    <w:rsid w:val="00B13D4A"/>
    <w:rsid w:val="00B13FF4"/>
    <w:rsid w:val="00B142F5"/>
    <w:rsid w:val="00B14CA6"/>
    <w:rsid w:val="00B14D44"/>
    <w:rsid w:val="00B15FB8"/>
    <w:rsid w:val="00B162B5"/>
    <w:rsid w:val="00B16383"/>
    <w:rsid w:val="00B16402"/>
    <w:rsid w:val="00B1659F"/>
    <w:rsid w:val="00B173B6"/>
    <w:rsid w:val="00B173F6"/>
    <w:rsid w:val="00B175A9"/>
    <w:rsid w:val="00B17758"/>
    <w:rsid w:val="00B179FC"/>
    <w:rsid w:val="00B17B25"/>
    <w:rsid w:val="00B20098"/>
    <w:rsid w:val="00B2057C"/>
    <w:rsid w:val="00B20A3F"/>
    <w:rsid w:val="00B210F4"/>
    <w:rsid w:val="00B2123C"/>
    <w:rsid w:val="00B21AC2"/>
    <w:rsid w:val="00B21D0E"/>
    <w:rsid w:val="00B22535"/>
    <w:rsid w:val="00B22613"/>
    <w:rsid w:val="00B23258"/>
    <w:rsid w:val="00B23668"/>
    <w:rsid w:val="00B23705"/>
    <w:rsid w:val="00B237D3"/>
    <w:rsid w:val="00B24773"/>
    <w:rsid w:val="00B258BC"/>
    <w:rsid w:val="00B259A4"/>
    <w:rsid w:val="00B25DDF"/>
    <w:rsid w:val="00B25EE3"/>
    <w:rsid w:val="00B262C8"/>
    <w:rsid w:val="00B265EA"/>
    <w:rsid w:val="00B26AE1"/>
    <w:rsid w:val="00B270E7"/>
    <w:rsid w:val="00B27110"/>
    <w:rsid w:val="00B27657"/>
    <w:rsid w:val="00B30597"/>
    <w:rsid w:val="00B30712"/>
    <w:rsid w:val="00B30DC7"/>
    <w:rsid w:val="00B31033"/>
    <w:rsid w:val="00B3146F"/>
    <w:rsid w:val="00B31916"/>
    <w:rsid w:val="00B3198A"/>
    <w:rsid w:val="00B324BE"/>
    <w:rsid w:val="00B3288E"/>
    <w:rsid w:val="00B33522"/>
    <w:rsid w:val="00B336DA"/>
    <w:rsid w:val="00B33F45"/>
    <w:rsid w:val="00B3443E"/>
    <w:rsid w:val="00B34633"/>
    <w:rsid w:val="00B34999"/>
    <w:rsid w:val="00B34DD8"/>
    <w:rsid w:val="00B34E94"/>
    <w:rsid w:val="00B34FE1"/>
    <w:rsid w:val="00B35126"/>
    <w:rsid w:val="00B3539F"/>
    <w:rsid w:val="00B35A71"/>
    <w:rsid w:val="00B35D66"/>
    <w:rsid w:val="00B35D7C"/>
    <w:rsid w:val="00B35FD4"/>
    <w:rsid w:val="00B36661"/>
    <w:rsid w:val="00B36835"/>
    <w:rsid w:val="00B368DB"/>
    <w:rsid w:val="00B36DB0"/>
    <w:rsid w:val="00B3704A"/>
    <w:rsid w:val="00B3741F"/>
    <w:rsid w:val="00B37520"/>
    <w:rsid w:val="00B375E0"/>
    <w:rsid w:val="00B405C0"/>
    <w:rsid w:val="00B40D34"/>
    <w:rsid w:val="00B40E9A"/>
    <w:rsid w:val="00B412CC"/>
    <w:rsid w:val="00B417AC"/>
    <w:rsid w:val="00B41872"/>
    <w:rsid w:val="00B41C94"/>
    <w:rsid w:val="00B41FAE"/>
    <w:rsid w:val="00B420A4"/>
    <w:rsid w:val="00B425B8"/>
    <w:rsid w:val="00B42867"/>
    <w:rsid w:val="00B42E1A"/>
    <w:rsid w:val="00B4352E"/>
    <w:rsid w:val="00B4393F"/>
    <w:rsid w:val="00B443DF"/>
    <w:rsid w:val="00B44DBE"/>
    <w:rsid w:val="00B44DE2"/>
    <w:rsid w:val="00B45164"/>
    <w:rsid w:val="00B451B4"/>
    <w:rsid w:val="00B45382"/>
    <w:rsid w:val="00B453A7"/>
    <w:rsid w:val="00B459A0"/>
    <w:rsid w:val="00B45FBE"/>
    <w:rsid w:val="00B46673"/>
    <w:rsid w:val="00B468FF"/>
    <w:rsid w:val="00B46A36"/>
    <w:rsid w:val="00B46B41"/>
    <w:rsid w:val="00B46F94"/>
    <w:rsid w:val="00B47087"/>
    <w:rsid w:val="00B474BA"/>
    <w:rsid w:val="00B47633"/>
    <w:rsid w:val="00B4778E"/>
    <w:rsid w:val="00B47B44"/>
    <w:rsid w:val="00B47DD8"/>
    <w:rsid w:val="00B521ED"/>
    <w:rsid w:val="00B52420"/>
    <w:rsid w:val="00B52431"/>
    <w:rsid w:val="00B52964"/>
    <w:rsid w:val="00B52B5D"/>
    <w:rsid w:val="00B52C19"/>
    <w:rsid w:val="00B53163"/>
    <w:rsid w:val="00B53257"/>
    <w:rsid w:val="00B5389E"/>
    <w:rsid w:val="00B54250"/>
    <w:rsid w:val="00B542CC"/>
    <w:rsid w:val="00B544CD"/>
    <w:rsid w:val="00B5499F"/>
    <w:rsid w:val="00B553F3"/>
    <w:rsid w:val="00B555F6"/>
    <w:rsid w:val="00B55C8A"/>
    <w:rsid w:val="00B55F83"/>
    <w:rsid w:val="00B56109"/>
    <w:rsid w:val="00B56699"/>
    <w:rsid w:val="00B57154"/>
    <w:rsid w:val="00B57440"/>
    <w:rsid w:val="00B57756"/>
    <w:rsid w:val="00B578C9"/>
    <w:rsid w:val="00B57E31"/>
    <w:rsid w:val="00B602D4"/>
    <w:rsid w:val="00B6030F"/>
    <w:rsid w:val="00B60568"/>
    <w:rsid w:val="00B6071D"/>
    <w:rsid w:val="00B60D0E"/>
    <w:rsid w:val="00B6137B"/>
    <w:rsid w:val="00B6138B"/>
    <w:rsid w:val="00B61AE5"/>
    <w:rsid w:val="00B61E5A"/>
    <w:rsid w:val="00B61ED2"/>
    <w:rsid w:val="00B61FC5"/>
    <w:rsid w:val="00B62DCC"/>
    <w:rsid w:val="00B6316C"/>
    <w:rsid w:val="00B634E3"/>
    <w:rsid w:val="00B63A51"/>
    <w:rsid w:val="00B63AAF"/>
    <w:rsid w:val="00B63BB7"/>
    <w:rsid w:val="00B63F9E"/>
    <w:rsid w:val="00B64963"/>
    <w:rsid w:val="00B6498E"/>
    <w:rsid w:val="00B64FBB"/>
    <w:rsid w:val="00B65BEE"/>
    <w:rsid w:val="00B65F16"/>
    <w:rsid w:val="00B65F24"/>
    <w:rsid w:val="00B663CD"/>
    <w:rsid w:val="00B66540"/>
    <w:rsid w:val="00B66841"/>
    <w:rsid w:val="00B66D3D"/>
    <w:rsid w:val="00B66E5F"/>
    <w:rsid w:val="00B66E6E"/>
    <w:rsid w:val="00B67116"/>
    <w:rsid w:val="00B67782"/>
    <w:rsid w:val="00B6786B"/>
    <w:rsid w:val="00B67B1F"/>
    <w:rsid w:val="00B70686"/>
    <w:rsid w:val="00B7087B"/>
    <w:rsid w:val="00B708BB"/>
    <w:rsid w:val="00B70D10"/>
    <w:rsid w:val="00B7119D"/>
    <w:rsid w:val="00B71C0D"/>
    <w:rsid w:val="00B71DE4"/>
    <w:rsid w:val="00B72134"/>
    <w:rsid w:val="00B7315B"/>
    <w:rsid w:val="00B7344F"/>
    <w:rsid w:val="00B735B1"/>
    <w:rsid w:val="00B737E1"/>
    <w:rsid w:val="00B73906"/>
    <w:rsid w:val="00B73DC5"/>
    <w:rsid w:val="00B74655"/>
    <w:rsid w:val="00B7515C"/>
    <w:rsid w:val="00B7516F"/>
    <w:rsid w:val="00B7525B"/>
    <w:rsid w:val="00B753CF"/>
    <w:rsid w:val="00B75498"/>
    <w:rsid w:val="00B760E1"/>
    <w:rsid w:val="00B767AF"/>
    <w:rsid w:val="00B769E7"/>
    <w:rsid w:val="00B7717B"/>
    <w:rsid w:val="00B77567"/>
    <w:rsid w:val="00B77F0E"/>
    <w:rsid w:val="00B80761"/>
    <w:rsid w:val="00B81766"/>
    <w:rsid w:val="00B81F12"/>
    <w:rsid w:val="00B82D48"/>
    <w:rsid w:val="00B83D7F"/>
    <w:rsid w:val="00B84543"/>
    <w:rsid w:val="00B8498F"/>
    <w:rsid w:val="00B84E1A"/>
    <w:rsid w:val="00B85196"/>
    <w:rsid w:val="00B8526A"/>
    <w:rsid w:val="00B85680"/>
    <w:rsid w:val="00B8585E"/>
    <w:rsid w:val="00B85F48"/>
    <w:rsid w:val="00B86014"/>
    <w:rsid w:val="00B864C1"/>
    <w:rsid w:val="00B86F8B"/>
    <w:rsid w:val="00B86FF4"/>
    <w:rsid w:val="00B879ED"/>
    <w:rsid w:val="00B87EAD"/>
    <w:rsid w:val="00B901BA"/>
    <w:rsid w:val="00B908E6"/>
    <w:rsid w:val="00B90C9A"/>
    <w:rsid w:val="00B90EDB"/>
    <w:rsid w:val="00B910ED"/>
    <w:rsid w:val="00B913D2"/>
    <w:rsid w:val="00B914E9"/>
    <w:rsid w:val="00B92286"/>
    <w:rsid w:val="00B9250E"/>
    <w:rsid w:val="00B92CBD"/>
    <w:rsid w:val="00B92D87"/>
    <w:rsid w:val="00B92DC3"/>
    <w:rsid w:val="00B932E5"/>
    <w:rsid w:val="00B936CB"/>
    <w:rsid w:val="00B9374E"/>
    <w:rsid w:val="00B941B6"/>
    <w:rsid w:val="00B9441E"/>
    <w:rsid w:val="00B94445"/>
    <w:rsid w:val="00B94B0F"/>
    <w:rsid w:val="00B94D31"/>
    <w:rsid w:val="00B95BD5"/>
    <w:rsid w:val="00B95E04"/>
    <w:rsid w:val="00B95FA5"/>
    <w:rsid w:val="00B96A87"/>
    <w:rsid w:val="00B97132"/>
    <w:rsid w:val="00B97A1D"/>
    <w:rsid w:val="00BA07AF"/>
    <w:rsid w:val="00BA0976"/>
    <w:rsid w:val="00BA0A30"/>
    <w:rsid w:val="00BA0A75"/>
    <w:rsid w:val="00BA0B38"/>
    <w:rsid w:val="00BA2262"/>
    <w:rsid w:val="00BA2927"/>
    <w:rsid w:val="00BA2CE7"/>
    <w:rsid w:val="00BA3568"/>
    <w:rsid w:val="00BA35CC"/>
    <w:rsid w:val="00BA3C61"/>
    <w:rsid w:val="00BA42FB"/>
    <w:rsid w:val="00BA4402"/>
    <w:rsid w:val="00BA48DD"/>
    <w:rsid w:val="00BA4DF2"/>
    <w:rsid w:val="00BA4F05"/>
    <w:rsid w:val="00BA6341"/>
    <w:rsid w:val="00BA7246"/>
    <w:rsid w:val="00BA7A9F"/>
    <w:rsid w:val="00BA7F05"/>
    <w:rsid w:val="00BB052A"/>
    <w:rsid w:val="00BB06DC"/>
    <w:rsid w:val="00BB11B4"/>
    <w:rsid w:val="00BB143C"/>
    <w:rsid w:val="00BB163B"/>
    <w:rsid w:val="00BB1C8E"/>
    <w:rsid w:val="00BB1CF2"/>
    <w:rsid w:val="00BB1DC2"/>
    <w:rsid w:val="00BB21CC"/>
    <w:rsid w:val="00BB23CD"/>
    <w:rsid w:val="00BB265E"/>
    <w:rsid w:val="00BB267F"/>
    <w:rsid w:val="00BB2A41"/>
    <w:rsid w:val="00BB2BD3"/>
    <w:rsid w:val="00BB2DCE"/>
    <w:rsid w:val="00BB2DE5"/>
    <w:rsid w:val="00BB2E5C"/>
    <w:rsid w:val="00BB37D5"/>
    <w:rsid w:val="00BB3C02"/>
    <w:rsid w:val="00BB3E61"/>
    <w:rsid w:val="00BB40C1"/>
    <w:rsid w:val="00BB4218"/>
    <w:rsid w:val="00BB4427"/>
    <w:rsid w:val="00BB4C22"/>
    <w:rsid w:val="00BB4E55"/>
    <w:rsid w:val="00BB5B2F"/>
    <w:rsid w:val="00BB5FBE"/>
    <w:rsid w:val="00BB652A"/>
    <w:rsid w:val="00BB6828"/>
    <w:rsid w:val="00BB743B"/>
    <w:rsid w:val="00BB7BB1"/>
    <w:rsid w:val="00BC1937"/>
    <w:rsid w:val="00BC19D3"/>
    <w:rsid w:val="00BC1D99"/>
    <w:rsid w:val="00BC2640"/>
    <w:rsid w:val="00BC27D7"/>
    <w:rsid w:val="00BC2E7A"/>
    <w:rsid w:val="00BC3298"/>
    <w:rsid w:val="00BC335B"/>
    <w:rsid w:val="00BC3A94"/>
    <w:rsid w:val="00BC415A"/>
    <w:rsid w:val="00BC53F8"/>
    <w:rsid w:val="00BC5E99"/>
    <w:rsid w:val="00BC67CD"/>
    <w:rsid w:val="00BC696E"/>
    <w:rsid w:val="00BC6D06"/>
    <w:rsid w:val="00BC7599"/>
    <w:rsid w:val="00BC77E2"/>
    <w:rsid w:val="00BC7AA8"/>
    <w:rsid w:val="00BD09AF"/>
    <w:rsid w:val="00BD0CF8"/>
    <w:rsid w:val="00BD1337"/>
    <w:rsid w:val="00BD1470"/>
    <w:rsid w:val="00BD1D57"/>
    <w:rsid w:val="00BD23A4"/>
    <w:rsid w:val="00BD28F8"/>
    <w:rsid w:val="00BD2A66"/>
    <w:rsid w:val="00BD32D4"/>
    <w:rsid w:val="00BD3651"/>
    <w:rsid w:val="00BD3E0C"/>
    <w:rsid w:val="00BD4037"/>
    <w:rsid w:val="00BD49F1"/>
    <w:rsid w:val="00BD4DA3"/>
    <w:rsid w:val="00BD50BC"/>
    <w:rsid w:val="00BD57A7"/>
    <w:rsid w:val="00BD5B15"/>
    <w:rsid w:val="00BD61E7"/>
    <w:rsid w:val="00BD67CA"/>
    <w:rsid w:val="00BD6AEF"/>
    <w:rsid w:val="00BD7480"/>
    <w:rsid w:val="00BD7B35"/>
    <w:rsid w:val="00BD7B4E"/>
    <w:rsid w:val="00BD7E67"/>
    <w:rsid w:val="00BE015E"/>
    <w:rsid w:val="00BE051C"/>
    <w:rsid w:val="00BE09B0"/>
    <w:rsid w:val="00BE1476"/>
    <w:rsid w:val="00BE18CD"/>
    <w:rsid w:val="00BE1924"/>
    <w:rsid w:val="00BE1E2A"/>
    <w:rsid w:val="00BE23EC"/>
    <w:rsid w:val="00BE2829"/>
    <w:rsid w:val="00BE2F61"/>
    <w:rsid w:val="00BE3198"/>
    <w:rsid w:val="00BE335E"/>
    <w:rsid w:val="00BE3590"/>
    <w:rsid w:val="00BE3BA2"/>
    <w:rsid w:val="00BE3BE5"/>
    <w:rsid w:val="00BE3C14"/>
    <w:rsid w:val="00BE3CCD"/>
    <w:rsid w:val="00BE4C38"/>
    <w:rsid w:val="00BE54E1"/>
    <w:rsid w:val="00BE5787"/>
    <w:rsid w:val="00BE5886"/>
    <w:rsid w:val="00BE59A4"/>
    <w:rsid w:val="00BE5B33"/>
    <w:rsid w:val="00BE63C5"/>
    <w:rsid w:val="00BE6546"/>
    <w:rsid w:val="00BE6820"/>
    <w:rsid w:val="00BE6B31"/>
    <w:rsid w:val="00BE6FCA"/>
    <w:rsid w:val="00BE75E5"/>
    <w:rsid w:val="00BF082B"/>
    <w:rsid w:val="00BF0D84"/>
    <w:rsid w:val="00BF0F44"/>
    <w:rsid w:val="00BF1825"/>
    <w:rsid w:val="00BF2602"/>
    <w:rsid w:val="00BF263D"/>
    <w:rsid w:val="00BF2B97"/>
    <w:rsid w:val="00BF2C3E"/>
    <w:rsid w:val="00BF2C5F"/>
    <w:rsid w:val="00BF2E0A"/>
    <w:rsid w:val="00BF3688"/>
    <w:rsid w:val="00BF3925"/>
    <w:rsid w:val="00BF3C2F"/>
    <w:rsid w:val="00BF41A9"/>
    <w:rsid w:val="00BF4325"/>
    <w:rsid w:val="00BF4378"/>
    <w:rsid w:val="00BF48AF"/>
    <w:rsid w:val="00BF4E62"/>
    <w:rsid w:val="00BF50CD"/>
    <w:rsid w:val="00BF58BD"/>
    <w:rsid w:val="00BF6158"/>
    <w:rsid w:val="00BF6323"/>
    <w:rsid w:val="00BF64F7"/>
    <w:rsid w:val="00BF7019"/>
    <w:rsid w:val="00BF7CFF"/>
    <w:rsid w:val="00C00C9B"/>
    <w:rsid w:val="00C00D5B"/>
    <w:rsid w:val="00C01262"/>
    <w:rsid w:val="00C012A3"/>
    <w:rsid w:val="00C01A94"/>
    <w:rsid w:val="00C0287D"/>
    <w:rsid w:val="00C0287F"/>
    <w:rsid w:val="00C0350B"/>
    <w:rsid w:val="00C0383E"/>
    <w:rsid w:val="00C03FE3"/>
    <w:rsid w:val="00C04042"/>
    <w:rsid w:val="00C06564"/>
    <w:rsid w:val="00C06888"/>
    <w:rsid w:val="00C06D5E"/>
    <w:rsid w:val="00C07551"/>
    <w:rsid w:val="00C0767B"/>
    <w:rsid w:val="00C101CD"/>
    <w:rsid w:val="00C10470"/>
    <w:rsid w:val="00C10C7E"/>
    <w:rsid w:val="00C1146D"/>
    <w:rsid w:val="00C11597"/>
    <w:rsid w:val="00C1219E"/>
    <w:rsid w:val="00C124E9"/>
    <w:rsid w:val="00C12525"/>
    <w:rsid w:val="00C12952"/>
    <w:rsid w:val="00C12BBA"/>
    <w:rsid w:val="00C133B9"/>
    <w:rsid w:val="00C13E9B"/>
    <w:rsid w:val="00C13F05"/>
    <w:rsid w:val="00C140B5"/>
    <w:rsid w:val="00C1412A"/>
    <w:rsid w:val="00C1456A"/>
    <w:rsid w:val="00C14670"/>
    <w:rsid w:val="00C14A4A"/>
    <w:rsid w:val="00C14BE4"/>
    <w:rsid w:val="00C14F65"/>
    <w:rsid w:val="00C151A2"/>
    <w:rsid w:val="00C15491"/>
    <w:rsid w:val="00C1575D"/>
    <w:rsid w:val="00C158A4"/>
    <w:rsid w:val="00C1615A"/>
    <w:rsid w:val="00C162B5"/>
    <w:rsid w:val="00C169B8"/>
    <w:rsid w:val="00C17203"/>
    <w:rsid w:val="00C17365"/>
    <w:rsid w:val="00C174CA"/>
    <w:rsid w:val="00C20086"/>
    <w:rsid w:val="00C200DF"/>
    <w:rsid w:val="00C20598"/>
    <w:rsid w:val="00C2077C"/>
    <w:rsid w:val="00C207EA"/>
    <w:rsid w:val="00C20A1A"/>
    <w:rsid w:val="00C212FA"/>
    <w:rsid w:val="00C21347"/>
    <w:rsid w:val="00C219C1"/>
    <w:rsid w:val="00C21D61"/>
    <w:rsid w:val="00C21F41"/>
    <w:rsid w:val="00C23B11"/>
    <w:rsid w:val="00C2400B"/>
    <w:rsid w:val="00C24428"/>
    <w:rsid w:val="00C24F37"/>
    <w:rsid w:val="00C25730"/>
    <w:rsid w:val="00C2573C"/>
    <w:rsid w:val="00C25773"/>
    <w:rsid w:val="00C2582D"/>
    <w:rsid w:val="00C25DEA"/>
    <w:rsid w:val="00C25FB1"/>
    <w:rsid w:val="00C264F4"/>
    <w:rsid w:val="00C26838"/>
    <w:rsid w:val="00C26C05"/>
    <w:rsid w:val="00C26DE8"/>
    <w:rsid w:val="00C26E8F"/>
    <w:rsid w:val="00C27440"/>
    <w:rsid w:val="00C27539"/>
    <w:rsid w:val="00C30346"/>
    <w:rsid w:val="00C30569"/>
    <w:rsid w:val="00C30664"/>
    <w:rsid w:val="00C306CD"/>
    <w:rsid w:val="00C30C6D"/>
    <w:rsid w:val="00C310F2"/>
    <w:rsid w:val="00C319D8"/>
    <w:rsid w:val="00C32014"/>
    <w:rsid w:val="00C32114"/>
    <w:rsid w:val="00C32A5E"/>
    <w:rsid w:val="00C32DEB"/>
    <w:rsid w:val="00C334EC"/>
    <w:rsid w:val="00C33B9A"/>
    <w:rsid w:val="00C33DBF"/>
    <w:rsid w:val="00C341B6"/>
    <w:rsid w:val="00C343B1"/>
    <w:rsid w:val="00C34855"/>
    <w:rsid w:val="00C352A5"/>
    <w:rsid w:val="00C3557A"/>
    <w:rsid w:val="00C35889"/>
    <w:rsid w:val="00C35C5C"/>
    <w:rsid w:val="00C35CDD"/>
    <w:rsid w:val="00C36033"/>
    <w:rsid w:val="00C366D6"/>
    <w:rsid w:val="00C36863"/>
    <w:rsid w:val="00C36B25"/>
    <w:rsid w:val="00C36B5C"/>
    <w:rsid w:val="00C36EFB"/>
    <w:rsid w:val="00C37BA0"/>
    <w:rsid w:val="00C40620"/>
    <w:rsid w:val="00C43134"/>
    <w:rsid w:val="00C43165"/>
    <w:rsid w:val="00C44527"/>
    <w:rsid w:val="00C44732"/>
    <w:rsid w:val="00C44F78"/>
    <w:rsid w:val="00C4555E"/>
    <w:rsid w:val="00C45FFE"/>
    <w:rsid w:val="00C46617"/>
    <w:rsid w:val="00C46B84"/>
    <w:rsid w:val="00C47DA8"/>
    <w:rsid w:val="00C5045E"/>
    <w:rsid w:val="00C50578"/>
    <w:rsid w:val="00C50667"/>
    <w:rsid w:val="00C50B0D"/>
    <w:rsid w:val="00C517D6"/>
    <w:rsid w:val="00C51D0C"/>
    <w:rsid w:val="00C53245"/>
    <w:rsid w:val="00C532B9"/>
    <w:rsid w:val="00C538B9"/>
    <w:rsid w:val="00C53CD7"/>
    <w:rsid w:val="00C53F91"/>
    <w:rsid w:val="00C5469E"/>
    <w:rsid w:val="00C54A49"/>
    <w:rsid w:val="00C54D83"/>
    <w:rsid w:val="00C551B4"/>
    <w:rsid w:val="00C554C9"/>
    <w:rsid w:val="00C555D7"/>
    <w:rsid w:val="00C55E12"/>
    <w:rsid w:val="00C55FB5"/>
    <w:rsid w:val="00C56833"/>
    <w:rsid w:val="00C56ADF"/>
    <w:rsid w:val="00C56D70"/>
    <w:rsid w:val="00C5712C"/>
    <w:rsid w:val="00C60279"/>
    <w:rsid w:val="00C60A79"/>
    <w:rsid w:val="00C6133C"/>
    <w:rsid w:val="00C61A11"/>
    <w:rsid w:val="00C61BC8"/>
    <w:rsid w:val="00C62112"/>
    <w:rsid w:val="00C62295"/>
    <w:rsid w:val="00C6234A"/>
    <w:rsid w:val="00C626BC"/>
    <w:rsid w:val="00C626CF"/>
    <w:rsid w:val="00C63272"/>
    <w:rsid w:val="00C633CA"/>
    <w:rsid w:val="00C64001"/>
    <w:rsid w:val="00C64132"/>
    <w:rsid w:val="00C64782"/>
    <w:rsid w:val="00C64879"/>
    <w:rsid w:val="00C64BDE"/>
    <w:rsid w:val="00C653DE"/>
    <w:rsid w:val="00C663ED"/>
    <w:rsid w:val="00C66730"/>
    <w:rsid w:val="00C67171"/>
    <w:rsid w:val="00C671B2"/>
    <w:rsid w:val="00C673A3"/>
    <w:rsid w:val="00C6752D"/>
    <w:rsid w:val="00C67C7C"/>
    <w:rsid w:val="00C70009"/>
    <w:rsid w:val="00C700FA"/>
    <w:rsid w:val="00C704F8"/>
    <w:rsid w:val="00C70A77"/>
    <w:rsid w:val="00C70AF0"/>
    <w:rsid w:val="00C711D2"/>
    <w:rsid w:val="00C711E5"/>
    <w:rsid w:val="00C7208E"/>
    <w:rsid w:val="00C722B2"/>
    <w:rsid w:val="00C73416"/>
    <w:rsid w:val="00C734F1"/>
    <w:rsid w:val="00C73C52"/>
    <w:rsid w:val="00C73F63"/>
    <w:rsid w:val="00C742FD"/>
    <w:rsid w:val="00C7440A"/>
    <w:rsid w:val="00C7473C"/>
    <w:rsid w:val="00C759DC"/>
    <w:rsid w:val="00C75E7D"/>
    <w:rsid w:val="00C767E8"/>
    <w:rsid w:val="00C76965"/>
    <w:rsid w:val="00C76F7D"/>
    <w:rsid w:val="00C808A9"/>
    <w:rsid w:val="00C80DD4"/>
    <w:rsid w:val="00C80F36"/>
    <w:rsid w:val="00C81549"/>
    <w:rsid w:val="00C82F6C"/>
    <w:rsid w:val="00C82F79"/>
    <w:rsid w:val="00C82FAC"/>
    <w:rsid w:val="00C83D19"/>
    <w:rsid w:val="00C83E56"/>
    <w:rsid w:val="00C849B1"/>
    <w:rsid w:val="00C85A6E"/>
    <w:rsid w:val="00C85EB8"/>
    <w:rsid w:val="00C860D3"/>
    <w:rsid w:val="00C86343"/>
    <w:rsid w:val="00C86EF9"/>
    <w:rsid w:val="00C870DC"/>
    <w:rsid w:val="00C87552"/>
    <w:rsid w:val="00C87804"/>
    <w:rsid w:val="00C90234"/>
    <w:rsid w:val="00C90714"/>
    <w:rsid w:val="00C908CF"/>
    <w:rsid w:val="00C90A87"/>
    <w:rsid w:val="00C90AEE"/>
    <w:rsid w:val="00C90BEA"/>
    <w:rsid w:val="00C90CA5"/>
    <w:rsid w:val="00C91A59"/>
    <w:rsid w:val="00C92053"/>
    <w:rsid w:val="00C92470"/>
    <w:rsid w:val="00C930DE"/>
    <w:rsid w:val="00C93469"/>
    <w:rsid w:val="00C939A3"/>
    <w:rsid w:val="00C93BD0"/>
    <w:rsid w:val="00C941B2"/>
    <w:rsid w:val="00C94999"/>
    <w:rsid w:val="00C9521B"/>
    <w:rsid w:val="00C95B1F"/>
    <w:rsid w:val="00C9668D"/>
    <w:rsid w:val="00C96873"/>
    <w:rsid w:val="00C96A76"/>
    <w:rsid w:val="00C96FA3"/>
    <w:rsid w:val="00C9756B"/>
    <w:rsid w:val="00C97C0C"/>
    <w:rsid w:val="00CA036F"/>
    <w:rsid w:val="00CA045C"/>
    <w:rsid w:val="00CA12D3"/>
    <w:rsid w:val="00CA134D"/>
    <w:rsid w:val="00CA2A24"/>
    <w:rsid w:val="00CA2B33"/>
    <w:rsid w:val="00CA2D3C"/>
    <w:rsid w:val="00CA2D85"/>
    <w:rsid w:val="00CA326D"/>
    <w:rsid w:val="00CA34BD"/>
    <w:rsid w:val="00CA423E"/>
    <w:rsid w:val="00CA44F4"/>
    <w:rsid w:val="00CA49AC"/>
    <w:rsid w:val="00CA4C3B"/>
    <w:rsid w:val="00CA4F1A"/>
    <w:rsid w:val="00CA5209"/>
    <w:rsid w:val="00CA546F"/>
    <w:rsid w:val="00CA54E2"/>
    <w:rsid w:val="00CA555D"/>
    <w:rsid w:val="00CA5589"/>
    <w:rsid w:val="00CA576F"/>
    <w:rsid w:val="00CA5B6F"/>
    <w:rsid w:val="00CA5D30"/>
    <w:rsid w:val="00CA6DE3"/>
    <w:rsid w:val="00CA7E5E"/>
    <w:rsid w:val="00CB0645"/>
    <w:rsid w:val="00CB0B31"/>
    <w:rsid w:val="00CB1110"/>
    <w:rsid w:val="00CB171D"/>
    <w:rsid w:val="00CB1BD9"/>
    <w:rsid w:val="00CB1E37"/>
    <w:rsid w:val="00CB2637"/>
    <w:rsid w:val="00CB2720"/>
    <w:rsid w:val="00CB2AD6"/>
    <w:rsid w:val="00CB2E15"/>
    <w:rsid w:val="00CB3369"/>
    <w:rsid w:val="00CB3669"/>
    <w:rsid w:val="00CB3B63"/>
    <w:rsid w:val="00CB3DEA"/>
    <w:rsid w:val="00CB4CAB"/>
    <w:rsid w:val="00CB4F89"/>
    <w:rsid w:val="00CB56BB"/>
    <w:rsid w:val="00CB58BF"/>
    <w:rsid w:val="00CB6ABD"/>
    <w:rsid w:val="00CB6F28"/>
    <w:rsid w:val="00CB780F"/>
    <w:rsid w:val="00CC076C"/>
    <w:rsid w:val="00CC084D"/>
    <w:rsid w:val="00CC1855"/>
    <w:rsid w:val="00CC1CFE"/>
    <w:rsid w:val="00CC235E"/>
    <w:rsid w:val="00CC23C2"/>
    <w:rsid w:val="00CC27DA"/>
    <w:rsid w:val="00CC282D"/>
    <w:rsid w:val="00CC327E"/>
    <w:rsid w:val="00CC358C"/>
    <w:rsid w:val="00CC36DB"/>
    <w:rsid w:val="00CC3E5B"/>
    <w:rsid w:val="00CC4824"/>
    <w:rsid w:val="00CC49B2"/>
    <w:rsid w:val="00CC49D9"/>
    <w:rsid w:val="00CC4D1C"/>
    <w:rsid w:val="00CC52B1"/>
    <w:rsid w:val="00CC5790"/>
    <w:rsid w:val="00CC59F3"/>
    <w:rsid w:val="00CC5B9F"/>
    <w:rsid w:val="00CC5C3D"/>
    <w:rsid w:val="00CC7674"/>
    <w:rsid w:val="00CC78A7"/>
    <w:rsid w:val="00CC7D56"/>
    <w:rsid w:val="00CD043A"/>
    <w:rsid w:val="00CD121D"/>
    <w:rsid w:val="00CD127C"/>
    <w:rsid w:val="00CD1BA4"/>
    <w:rsid w:val="00CD1E2B"/>
    <w:rsid w:val="00CD230E"/>
    <w:rsid w:val="00CD2673"/>
    <w:rsid w:val="00CD2723"/>
    <w:rsid w:val="00CD2988"/>
    <w:rsid w:val="00CD34AD"/>
    <w:rsid w:val="00CD35B9"/>
    <w:rsid w:val="00CD39E1"/>
    <w:rsid w:val="00CD40F4"/>
    <w:rsid w:val="00CD4651"/>
    <w:rsid w:val="00CD4652"/>
    <w:rsid w:val="00CD487D"/>
    <w:rsid w:val="00CD4BE2"/>
    <w:rsid w:val="00CD4F7F"/>
    <w:rsid w:val="00CD556A"/>
    <w:rsid w:val="00CD55E5"/>
    <w:rsid w:val="00CD5897"/>
    <w:rsid w:val="00CD62A2"/>
    <w:rsid w:val="00CD64B0"/>
    <w:rsid w:val="00CD64B3"/>
    <w:rsid w:val="00CD64BA"/>
    <w:rsid w:val="00CD67F3"/>
    <w:rsid w:val="00CD6EE2"/>
    <w:rsid w:val="00CD6FB4"/>
    <w:rsid w:val="00CD7373"/>
    <w:rsid w:val="00CD74B3"/>
    <w:rsid w:val="00CE0111"/>
    <w:rsid w:val="00CE03F6"/>
    <w:rsid w:val="00CE0635"/>
    <w:rsid w:val="00CE1316"/>
    <w:rsid w:val="00CE13C4"/>
    <w:rsid w:val="00CE13DF"/>
    <w:rsid w:val="00CE161E"/>
    <w:rsid w:val="00CE1C97"/>
    <w:rsid w:val="00CE247A"/>
    <w:rsid w:val="00CE25D6"/>
    <w:rsid w:val="00CE2EC6"/>
    <w:rsid w:val="00CE3E8B"/>
    <w:rsid w:val="00CE433F"/>
    <w:rsid w:val="00CE44BE"/>
    <w:rsid w:val="00CE4EAD"/>
    <w:rsid w:val="00CE50E4"/>
    <w:rsid w:val="00CE5127"/>
    <w:rsid w:val="00CE5C8A"/>
    <w:rsid w:val="00CE5F54"/>
    <w:rsid w:val="00CE633E"/>
    <w:rsid w:val="00CE6692"/>
    <w:rsid w:val="00CE6916"/>
    <w:rsid w:val="00CE6D8D"/>
    <w:rsid w:val="00CE70DC"/>
    <w:rsid w:val="00CE7383"/>
    <w:rsid w:val="00CE7A8E"/>
    <w:rsid w:val="00CF02B2"/>
    <w:rsid w:val="00CF0E93"/>
    <w:rsid w:val="00CF1224"/>
    <w:rsid w:val="00CF1467"/>
    <w:rsid w:val="00CF179B"/>
    <w:rsid w:val="00CF20FD"/>
    <w:rsid w:val="00CF2AFD"/>
    <w:rsid w:val="00CF2C7A"/>
    <w:rsid w:val="00CF2C95"/>
    <w:rsid w:val="00CF2F39"/>
    <w:rsid w:val="00CF3819"/>
    <w:rsid w:val="00CF3899"/>
    <w:rsid w:val="00CF3E89"/>
    <w:rsid w:val="00CF428C"/>
    <w:rsid w:val="00CF4474"/>
    <w:rsid w:val="00CF45A2"/>
    <w:rsid w:val="00CF46B6"/>
    <w:rsid w:val="00CF480B"/>
    <w:rsid w:val="00CF491C"/>
    <w:rsid w:val="00CF5782"/>
    <w:rsid w:val="00CF64A5"/>
    <w:rsid w:val="00CF755B"/>
    <w:rsid w:val="00CF761A"/>
    <w:rsid w:val="00CF7BF4"/>
    <w:rsid w:val="00CF7C88"/>
    <w:rsid w:val="00D0064F"/>
    <w:rsid w:val="00D00CE3"/>
    <w:rsid w:val="00D01272"/>
    <w:rsid w:val="00D01B00"/>
    <w:rsid w:val="00D02374"/>
    <w:rsid w:val="00D02545"/>
    <w:rsid w:val="00D02B58"/>
    <w:rsid w:val="00D034E0"/>
    <w:rsid w:val="00D035B3"/>
    <w:rsid w:val="00D03699"/>
    <w:rsid w:val="00D03BC0"/>
    <w:rsid w:val="00D0439A"/>
    <w:rsid w:val="00D04419"/>
    <w:rsid w:val="00D0447F"/>
    <w:rsid w:val="00D046E4"/>
    <w:rsid w:val="00D048DA"/>
    <w:rsid w:val="00D04BF2"/>
    <w:rsid w:val="00D063DA"/>
    <w:rsid w:val="00D06A04"/>
    <w:rsid w:val="00D06C60"/>
    <w:rsid w:val="00D06DA2"/>
    <w:rsid w:val="00D07353"/>
    <w:rsid w:val="00D07502"/>
    <w:rsid w:val="00D1016C"/>
    <w:rsid w:val="00D107E8"/>
    <w:rsid w:val="00D10FF4"/>
    <w:rsid w:val="00D114CE"/>
    <w:rsid w:val="00D11517"/>
    <w:rsid w:val="00D116C2"/>
    <w:rsid w:val="00D11AB4"/>
    <w:rsid w:val="00D121B8"/>
    <w:rsid w:val="00D122CF"/>
    <w:rsid w:val="00D125D9"/>
    <w:rsid w:val="00D12925"/>
    <w:rsid w:val="00D129FC"/>
    <w:rsid w:val="00D134B7"/>
    <w:rsid w:val="00D13A03"/>
    <w:rsid w:val="00D13D7F"/>
    <w:rsid w:val="00D14FB7"/>
    <w:rsid w:val="00D1500C"/>
    <w:rsid w:val="00D150BB"/>
    <w:rsid w:val="00D150F8"/>
    <w:rsid w:val="00D15139"/>
    <w:rsid w:val="00D158A7"/>
    <w:rsid w:val="00D15BE8"/>
    <w:rsid w:val="00D16208"/>
    <w:rsid w:val="00D16217"/>
    <w:rsid w:val="00D16A7E"/>
    <w:rsid w:val="00D16A87"/>
    <w:rsid w:val="00D16E19"/>
    <w:rsid w:val="00D17021"/>
    <w:rsid w:val="00D1795F"/>
    <w:rsid w:val="00D17F69"/>
    <w:rsid w:val="00D21C95"/>
    <w:rsid w:val="00D227AF"/>
    <w:rsid w:val="00D22A9C"/>
    <w:rsid w:val="00D231BE"/>
    <w:rsid w:val="00D23B5A"/>
    <w:rsid w:val="00D24610"/>
    <w:rsid w:val="00D2529E"/>
    <w:rsid w:val="00D25330"/>
    <w:rsid w:val="00D257BD"/>
    <w:rsid w:val="00D261AE"/>
    <w:rsid w:val="00D26F6C"/>
    <w:rsid w:val="00D27254"/>
    <w:rsid w:val="00D27BB3"/>
    <w:rsid w:val="00D27C03"/>
    <w:rsid w:val="00D27C89"/>
    <w:rsid w:val="00D30101"/>
    <w:rsid w:val="00D305BA"/>
    <w:rsid w:val="00D30AF3"/>
    <w:rsid w:val="00D30EE2"/>
    <w:rsid w:val="00D3146A"/>
    <w:rsid w:val="00D31566"/>
    <w:rsid w:val="00D31660"/>
    <w:rsid w:val="00D318F4"/>
    <w:rsid w:val="00D31C2D"/>
    <w:rsid w:val="00D326D8"/>
    <w:rsid w:val="00D32C63"/>
    <w:rsid w:val="00D32D7B"/>
    <w:rsid w:val="00D32F55"/>
    <w:rsid w:val="00D32FE9"/>
    <w:rsid w:val="00D3333E"/>
    <w:rsid w:val="00D351C6"/>
    <w:rsid w:val="00D35454"/>
    <w:rsid w:val="00D35522"/>
    <w:rsid w:val="00D358D5"/>
    <w:rsid w:val="00D35B3D"/>
    <w:rsid w:val="00D35E24"/>
    <w:rsid w:val="00D36387"/>
    <w:rsid w:val="00D367BB"/>
    <w:rsid w:val="00D3699F"/>
    <w:rsid w:val="00D37106"/>
    <w:rsid w:val="00D37A39"/>
    <w:rsid w:val="00D37F50"/>
    <w:rsid w:val="00D40157"/>
    <w:rsid w:val="00D41194"/>
    <w:rsid w:val="00D41D43"/>
    <w:rsid w:val="00D41ECB"/>
    <w:rsid w:val="00D421B1"/>
    <w:rsid w:val="00D42BD6"/>
    <w:rsid w:val="00D43454"/>
    <w:rsid w:val="00D43721"/>
    <w:rsid w:val="00D438F8"/>
    <w:rsid w:val="00D43B8A"/>
    <w:rsid w:val="00D4465E"/>
    <w:rsid w:val="00D44B02"/>
    <w:rsid w:val="00D44D49"/>
    <w:rsid w:val="00D45657"/>
    <w:rsid w:val="00D45E62"/>
    <w:rsid w:val="00D4683C"/>
    <w:rsid w:val="00D46927"/>
    <w:rsid w:val="00D46D4A"/>
    <w:rsid w:val="00D50602"/>
    <w:rsid w:val="00D50AE8"/>
    <w:rsid w:val="00D50DD1"/>
    <w:rsid w:val="00D5101A"/>
    <w:rsid w:val="00D51089"/>
    <w:rsid w:val="00D5108E"/>
    <w:rsid w:val="00D51428"/>
    <w:rsid w:val="00D51F17"/>
    <w:rsid w:val="00D52207"/>
    <w:rsid w:val="00D523F0"/>
    <w:rsid w:val="00D5246F"/>
    <w:rsid w:val="00D527DA"/>
    <w:rsid w:val="00D52A81"/>
    <w:rsid w:val="00D52C4F"/>
    <w:rsid w:val="00D52D2A"/>
    <w:rsid w:val="00D53061"/>
    <w:rsid w:val="00D53FB6"/>
    <w:rsid w:val="00D54032"/>
    <w:rsid w:val="00D546D1"/>
    <w:rsid w:val="00D54ABA"/>
    <w:rsid w:val="00D55605"/>
    <w:rsid w:val="00D5585A"/>
    <w:rsid w:val="00D558AC"/>
    <w:rsid w:val="00D55D86"/>
    <w:rsid w:val="00D55E15"/>
    <w:rsid w:val="00D55FDB"/>
    <w:rsid w:val="00D56289"/>
    <w:rsid w:val="00D56703"/>
    <w:rsid w:val="00D56757"/>
    <w:rsid w:val="00D567D0"/>
    <w:rsid w:val="00D56800"/>
    <w:rsid w:val="00D56D33"/>
    <w:rsid w:val="00D571D3"/>
    <w:rsid w:val="00D572FE"/>
    <w:rsid w:val="00D57605"/>
    <w:rsid w:val="00D57735"/>
    <w:rsid w:val="00D579BC"/>
    <w:rsid w:val="00D57FE6"/>
    <w:rsid w:val="00D6006B"/>
    <w:rsid w:val="00D6014F"/>
    <w:rsid w:val="00D6060F"/>
    <w:rsid w:val="00D60D5F"/>
    <w:rsid w:val="00D6102C"/>
    <w:rsid w:val="00D61A0C"/>
    <w:rsid w:val="00D62530"/>
    <w:rsid w:val="00D62EC7"/>
    <w:rsid w:val="00D63D7B"/>
    <w:rsid w:val="00D64199"/>
    <w:rsid w:val="00D64761"/>
    <w:rsid w:val="00D65A99"/>
    <w:rsid w:val="00D65CEF"/>
    <w:rsid w:val="00D66097"/>
    <w:rsid w:val="00D665FB"/>
    <w:rsid w:val="00D66AF4"/>
    <w:rsid w:val="00D66DDC"/>
    <w:rsid w:val="00D671DE"/>
    <w:rsid w:val="00D67288"/>
    <w:rsid w:val="00D67BFE"/>
    <w:rsid w:val="00D67D2A"/>
    <w:rsid w:val="00D7058E"/>
    <w:rsid w:val="00D70D7D"/>
    <w:rsid w:val="00D7145E"/>
    <w:rsid w:val="00D71B6B"/>
    <w:rsid w:val="00D7240E"/>
    <w:rsid w:val="00D727D7"/>
    <w:rsid w:val="00D7351F"/>
    <w:rsid w:val="00D7379F"/>
    <w:rsid w:val="00D737E1"/>
    <w:rsid w:val="00D73A15"/>
    <w:rsid w:val="00D73ADD"/>
    <w:rsid w:val="00D73B70"/>
    <w:rsid w:val="00D747F8"/>
    <w:rsid w:val="00D74F39"/>
    <w:rsid w:val="00D7594F"/>
    <w:rsid w:val="00D75AD5"/>
    <w:rsid w:val="00D75DD2"/>
    <w:rsid w:val="00D76300"/>
    <w:rsid w:val="00D766A7"/>
    <w:rsid w:val="00D76F4A"/>
    <w:rsid w:val="00D77265"/>
    <w:rsid w:val="00D80161"/>
    <w:rsid w:val="00D810F3"/>
    <w:rsid w:val="00D812A2"/>
    <w:rsid w:val="00D81663"/>
    <w:rsid w:val="00D818C1"/>
    <w:rsid w:val="00D81C65"/>
    <w:rsid w:val="00D81C92"/>
    <w:rsid w:val="00D81CA7"/>
    <w:rsid w:val="00D822C1"/>
    <w:rsid w:val="00D8235D"/>
    <w:rsid w:val="00D8235F"/>
    <w:rsid w:val="00D828E6"/>
    <w:rsid w:val="00D82C8C"/>
    <w:rsid w:val="00D82D68"/>
    <w:rsid w:val="00D830DF"/>
    <w:rsid w:val="00D832DE"/>
    <w:rsid w:val="00D83316"/>
    <w:rsid w:val="00D8332A"/>
    <w:rsid w:val="00D83D73"/>
    <w:rsid w:val="00D83E40"/>
    <w:rsid w:val="00D83EF7"/>
    <w:rsid w:val="00D84406"/>
    <w:rsid w:val="00D847C8"/>
    <w:rsid w:val="00D84809"/>
    <w:rsid w:val="00D84EEE"/>
    <w:rsid w:val="00D8582F"/>
    <w:rsid w:val="00D86710"/>
    <w:rsid w:val="00D86943"/>
    <w:rsid w:val="00D87228"/>
    <w:rsid w:val="00D87538"/>
    <w:rsid w:val="00D87A5B"/>
    <w:rsid w:val="00D87F17"/>
    <w:rsid w:val="00D90230"/>
    <w:rsid w:val="00D903A1"/>
    <w:rsid w:val="00D9125C"/>
    <w:rsid w:val="00D92230"/>
    <w:rsid w:val="00D924F4"/>
    <w:rsid w:val="00D924FC"/>
    <w:rsid w:val="00D92533"/>
    <w:rsid w:val="00D92737"/>
    <w:rsid w:val="00D92F2E"/>
    <w:rsid w:val="00D93B33"/>
    <w:rsid w:val="00D942AE"/>
    <w:rsid w:val="00D967BE"/>
    <w:rsid w:val="00D96C51"/>
    <w:rsid w:val="00D97182"/>
    <w:rsid w:val="00D97183"/>
    <w:rsid w:val="00DA019B"/>
    <w:rsid w:val="00DA033B"/>
    <w:rsid w:val="00DA03A9"/>
    <w:rsid w:val="00DA0AEE"/>
    <w:rsid w:val="00DA14D0"/>
    <w:rsid w:val="00DA16DD"/>
    <w:rsid w:val="00DA1D11"/>
    <w:rsid w:val="00DA2351"/>
    <w:rsid w:val="00DA2754"/>
    <w:rsid w:val="00DA277E"/>
    <w:rsid w:val="00DA2963"/>
    <w:rsid w:val="00DA2DA8"/>
    <w:rsid w:val="00DA3470"/>
    <w:rsid w:val="00DA34F0"/>
    <w:rsid w:val="00DA3802"/>
    <w:rsid w:val="00DA3B1E"/>
    <w:rsid w:val="00DA3DF0"/>
    <w:rsid w:val="00DA3F1C"/>
    <w:rsid w:val="00DA3F70"/>
    <w:rsid w:val="00DA411B"/>
    <w:rsid w:val="00DA4899"/>
    <w:rsid w:val="00DA5167"/>
    <w:rsid w:val="00DA56A2"/>
    <w:rsid w:val="00DA5729"/>
    <w:rsid w:val="00DA5BCB"/>
    <w:rsid w:val="00DA6416"/>
    <w:rsid w:val="00DA66CD"/>
    <w:rsid w:val="00DA79CB"/>
    <w:rsid w:val="00DB0479"/>
    <w:rsid w:val="00DB089A"/>
    <w:rsid w:val="00DB14DA"/>
    <w:rsid w:val="00DB1BDD"/>
    <w:rsid w:val="00DB1FF5"/>
    <w:rsid w:val="00DB20FF"/>
    <w:rsid w:val="00DB26BD"/>
    <w:rsid w:val="00DB3144"/>
    <w:rsid w:val="00DB35DB"/>
    <w:rsid w:val="00DB367A"/>
    <w:rsid w:val="00DB45FD"/>
    <w:rsid w:val="00DB4848"/>
    <w:rsid w:val="00DB48C6"/>
    <w:rsid w:val="00DB492B"/>
    <w:rsid w:val="00DB4961"/>
    <w:rsid w:val="00DB5A39"/>
    <w:rsid w:val="00DB5AB6"/>
    <w:rsid w:val="00DB6E1C"/>
    <w:rsid w:val="00DC027F"/>
    <w:rsid w:val="00DC0359"/>
    <w:rsid w:val="00DC07DB"/>
    <w:rsid w:val="00DC0B93"/>
    <w:rsid w:val="00DC1ED6"/>
    <w:rsid w:val="00DC2480"/>
    <w:rsid w:val="00DC278D"/>
    <w:rsid w:val="00DC2BED"/>
    <w:rsid w:val="00DC2E0F"/>
    <w:rsid w:val="00DC3586"/>
    <w:rsid w:val="00DC3625"/>
    <w:rsid w:val="00DC3FCE"/>
    <w:rsid w:val="00DC41DB"/>
    <w:rsid w:val="00DC4F99"/>
    <w:rsid w:val="00DC5180"/>
    <w:rsid w:val="00DC5E96"/>
    <w:rsid w:val="00DC67D1"/>
    <w:rsid w:val="00DC70F9"/>
    <w:rsid w:val="00DC7B05"/>
    <w:rsid w:val="00DC7F5F"/>
    <w:rsid w:val="00DC7F9C"/>
    <w:rsid w:val="00DD03DE"/>
    <w:rsid w:val="00DD05EA"/>
    <w:rsid w:val="00DD0B86"/>
    <w:rsid w:val="00DD0F2C"/>
    <w:rsid w:val="00DD1859"/>
    <w:rsid w:val="00DD237B"/>
    <w:rsid w:val="00DD259B"/>
    <w:rsid w:val="00DD29C8"/>
    <w:rsid w:val="00DD3427"/>
    <w:rsid w:val="00DD34BB"/>
    <w:rsid w:val="00DD36FC"/>
    <w:rsid w:val="00DD3F0D"/>
    <w:rsid w:val="00DD45B4"/>
    <w:rsid w:val="00DD4603"/>
    <w:rsid w:val="00DD49BE"/>
    <w:rsid w:val="00DD4AB6"/>
    <w:rsid w:val="00DD527F"/>
    <w:rsid w:val="00DD5835"/>
    <w:rsid w:val="00DD5BC6"/>
    <w:rsid w:val="00DD7069"/>
    <w:rsid w:val="00DD73E3"/>
    <w:rsid w:val="00DD7AE8"/>
    <w:rsid w:val="00DD7E88"/>
    <w:rsid w:val="00DD7FE4"/>
    <w:rsid w:val="00DE0AC1"/>
    <w:rsid w:val="00DE0F84"/>
    <w:rsid w:val="00DE12A2"/>
    <w:rsid w:val="00DE26D8"/>
    <w:rsid w:val="00DE28B2"/>
    <w:rsid w:val="00DE2B6E"/>
    <w:rsid w:val="00DE30FB"/>
    <w:rsid w:val="00DE3814"/>
    <w:rsid w:val="00DE3C22"/>
    <w:rsid w:val="00DE3D8E"/>
    <w:rsid w:val="00DE4096"/>
    <w:rsid w:val="00DE470C"/>
    <w:rsid w:val="00DE546A"/>
    <w:rsid w:val="00DE59AE"/>
    <w:rsid w:val="00DE5FEC"/>
    <w:rsid w:val="00DE7F80"/>
    <w:rsid w:val="00DF0244"/>
    <w:rsid w:val="00DF06E8"/>
    <w:rsid w:val="00DF071D"/>
    <w:rsid w:val="00DF0823"/>
    <w:rsid w:val="00DF0B1F"/>
    <w:rsid w:val="00DF1658"/>
    <w:rsid w:val="00DF1AFE"/>
    <w:rsid w:val="00DF28AE"/>
    <w:rsid w:val="00DF29F1"/>
    <w:rsid w:val="00DF2E95"/>
    <w:rsid w:val="00DF352D"/>
    <w:rsid w:val="00DF3FAA"/>
    <w:rsid w:val="00DF4044"/>
    <w:rsid w:val="00DF4309"/>
    <w:rsid w:val="00DF4894"/>
    <w:rsid w:val="00DF526F"/>
    <w:rsid w:val="00DF6639"/>
    <w:rsid w:val="00DF6B35"/>
    <w:rsid w:val="00DF7475"/>
    <w:rsid w:val="00E00029"/>
    <w:rsid w:val="00E0040D"/>
    <w:rsid w:val="00E00559"/>
    <w:rsid w:val="00E01B84"/>
    <w:rsid w:val="00E022CA"/>
    <w:rsid w:val="00E02863"/>
    <w:rsid w:val="00E0350C"/>
    <w:rsid w:val="00E036C0"/>
    <w:rsid w:val="00E03ED9"/>
    <w:rsid w:val="00E03F11"/>
    <w:rsid w:val="00E047C9"/>
    <w:rsid w:val="00E0502E"/>
    <w:rsid w:val="00E0530C"/>
    <w:rsid w:val="00E057DC"/>
    <w:rsid w:val="00E0692D"/>
    <w:rsid w:val="00E06A5E"/>
    <w:rsid w:val="00E06C85"/>
    <w:rsid w:val="00E07434"/>
    <w:rsid w:val="00E07694"/>
    <w:rsid w:val="00E076A9"/>
    <w:rsid w:val="00E0772C"/>
    <w:rsid w:val="00E07822"/>
    <w:rsid w:val="00E07880"/>
    <w:rsid w:val="00E07C94"/>
    <w:rsid w:val="00E100B7"/>
    <w:rsid w:val="00E1046B"/>
    <w:rsid w:val="00E104A7"/>
    <w:rsid w:val="00E105FB"/>
    <w:rsid w:val="00E10D93"/>
    <w:rsid w:val="00E10E0D"/>
    <w:rsid w:val="00E10F6A"/>
    <w:rsid w:val="00E11CEF"/>
    <w:rsid w:val="00E11D8F"/>
    <w:rsid w:val="00E11E55"/>
    <w:rsid w:val="00E1225D"/>
    <w:rsid w:val="00E1353B"/>
    <w:rsid w:val="00E13C90"/>
    <w:rsid w:val="00E13E21"/>
    <w:rsid w:val="00E1427B"/>
    <w:rsid w:val="00E1434E"/>
    <w:rsid w:val="00E14AA6"/>
    <w:rsid w:val="00E14B62"/>
    <w:rsid w:val="00E1550D"/>
    <w:rsid w:val="00E1573D"/>
    <w:rsid w:val="00E1579A"/>
    <w:rsid w:val="00E15CE7"/>
    <w:rsid w:val="00E15E34"/>
    <w:rsid w:val="00E1624A"/>
    <w:rsid w:val="00E166DD"/>
    <w:rsid w:val="00E16768"/>
    <w:rsid w:val="00E169B7"/>
    <w:rsid w:val="00E16C2E"/>
    <w:rsid w:val="00E16D45"/>
    <w:rsid w:val="00E170B6"/>
    <w:rsid w:val="00E20C54"/>
    <w:rsid w:val="00E21985"/>
    <w:rsid w:val="00E2211B"/>
    <w:rsid w:val="00E22428"/>
    <w:rsid w:val="00E22B16"/>
    <w:rsid w:val="00E241BC"/>
    <w:rsid w:val="00E2448A"/>
    <w:rsid w:val="00E245EF"/>
    <w:rsid w:val="00E24A99"/>
    <w:rsid w:val="00E253B5"/>
    <w:rsid w:val="00E2543A"/>
    <w:rsid w:val="00E258E9"/>
    <w:rsid w:val="00E267E6"/>
    <w:rsid w:val="00E26960"/>
    <w:rsid w:val="00E2783A"/>
    <w:rsid w:val="00E27F78"/>
    <w:rsid w:val="00E301B5"/>
    <w:rsid w:val="00E3027F"/>
    <w:rsid w:val="00E30361"/>
    <w:rsid w:val="00E30BA1"/>
    <w:rsid w:val="00E30C96"/>
    <w:rsid w:val="00E311C9"/>
    <w:rsid w:val="00E31B22"/>
    <w:rsid w:val="00E32C3A"/>
    <w:rsid w:val="00E33485"/>
    <w:rsid w:val="00E3361A"/>
    <w:rsid w:val="00E339CA"/>
    <w:rsid w:val="00E33A45"/>
    <w:rsid w:val="00E340DF"/>
    <w:rsid w:val="00E340FD"/>
    <w:rsid w:val="00E34291"/>
    <w:rsid w:val="00E34BD7"/>
    <w:rsid w:val="00E34C3B"/>
    <w:rsid w:val="00E35269"/>
    <w:rsid w:val="00E3538D"/>
    <w:rsid w:val="00E35657"/>
    <w:rsid w:val="00E3577E"/>
    <w:rsid w:val="00E35EDA"/>
    <w:rsid w:val="00E37BBD"/>
    <w:rsid w:val="00E37F64"/>
    <w:rsid w:val="00E37F66"/>
    <w:rsid w:val="00E37FBE"/>
    <w:rsid w:val="00E400B6"/>
    <w:rsid w:val="00E40225"/>
    <w:rsid w:val="00E40CD5"/>
    <w:rsid w:val="00E40EBC"/>
    <w:rsid w:val="00E424E1"/>
    <w:rsid w:val="00E432A9"/>
    <w:rsid w:val="00E4386A"/>
    <w:rsid w:val="00E43F3F"/>
    <w:rsid w:val="00E44109"/>
    <w:rsid w:val="00E445A5"/>
    <w:rsid w:val="00E44D80"/>
    <w:rsid w:val="00E45150"/>
    <w:rsid w:val="00E45DFB"/>
    <w:rsid w:val="00E46CD9"/>
    <w:rsid w:val="00E46D1F"/>
    <w:rsid w:val="00E46FE2"/>
    <w:rsid w:val="00E4766B"/>
    <w:rsid w:val="00E4784E"/>
    <w:rsid w:val="00E47A14"/>
    <w:rsid w:val="00E509F8"/>
    <w:rsid w:val="00E50BD4"/>
    <w:rsid w:val="00E51379"/>
    <w:rsid w:val="00E52082"/>
    <w:rsid w:val="00E52A08"/>
    <w:rsid w:val="00E531C5"/>
    <w:rsid w:val="00E533B3"/>
    <w:rsid w:val="00E53ED6"/>
    <w:rsid w:val="00E54116"/>
    <w:rsid w:val="00E54236"/>
    <w:rsid w:val="00E54351"/>
    <w:rsid w:val="00E543D9"/>
    <w:rsid w:val="00E5515E"/>
    <w:rsid w:val="00E552E0"/>
    <w:rsid w:val="00E55313"/>
    <w:rsid w:val="00E55408"/>
    <w:rsid w:val="00E55AE0"/>
    <w:rsid w:val="00E55CCD"/>
    <w:rsid w:val="00E5616F"/>
    <w:rsid w:val="00E56276"/>
    <w:rsid w:val="00E56A76"/>
    <w:rsid w:val="00E56DB5"/>
    <w:rsid w:val="00E57756"/>
    <w:rsid w:val="00E577D8"/>
    <w:rsid w:val="00E577FC"/>
    <w:rsid w:val="00E602B3"/>
    <w:rsid w:val="00E607E1"/>
    <w:rsid w:val="00E60ABC"/>
    <w:rsid w:val="00E60C77"/>
    <w:rsid w:val="00E60D61"/>
    <w:rsid w:val="00E61758"/>
    <w:rsid w:val="00E6242F"/>
    <w:rsid w:val="00E62ABC"/>
    <w:rsid w:val="00E62F9F"/>
    <w:rsid w:val="00E63332"/>
    <w:rsid w:val="00E63539"/>
    <w:rsid w:val="00E64E29"/>
    <w:rsid w:val="00E65128"/>
    <w:rsid w:val="00E6577B"/>
    <w:rsid w:val="00E67330"/>
    <w:rsid w:val="00E703DC"/>
    <w:rsid w:val="00E70A2D"/>
    <w:rsid w:val="00E70D23"/>
    <w:rsid w:val="00E71317"/>
    <w:rsid w:val="00E71ACA"/>
    <w:rsid w:val="00E71D0A"/>
    <w:rsid w:val="00E71F1D"/>
    <w:rsid w:val="00E72608"/>
    <w:rsid w:val="00E727F4"/>
    <w:rsid w:val="00E72BA6"/>
    <w:rsid w:val="00E73023"/>
    <w:rsid w:val="00E73306"/>
    <w:rsid w:val="00E73387"/>
    <w:rsid w:val="00E733D3"/>
    <w:rsid w:val="00E73A82"/>
    <w:rsid w:val="00E73A9A"/>
    <w:rsid w:val="00E74166"/>
    <w:rsid w:val="00E74206"/>
    <w:rsid w:val="00E750B6"/>
    <w:rsid w:val="00E753D5"/>
    <w:rsid w:val="00E759A2"/>
    <w:rsid w:val="00E7658D"/>
    <w:rsid w:val="00E76EA2"/>
    <w:rsid w:val="00E771BC"/>
    <w:rsid w:val="00E77F6E"/>
    <w:rsid w:val="00E8064E"/>
    <w:rsid w:val="00E80831"/>
    <w:rsid w:val="00E80A29"/>
    <w:rsid w:val="00E812A8"/>
    <w:rsid w:val="00E814C1"/>
    <w:rsid w:val="00E8187E"/>
    <w:rsid w:val="00E81B6C"/>
    <w:rsid w:val="00E81D51"/>
    <w:rsid w:val="00E8216B"/>
    <w:rsid w:val="00E8252F"/>
    <w:rsid w:val="00E827EE"/>
    <w:rsid w:val="00E82821"/>
    <w:rsid w:val="00E82AA0"/>
    <w:rsid w:val="00E82B3B"/>
    <w:rsid w:val="00E82C4B"/>
    <w:rsid w:val="00E82F3C"/>
    <w:rsid w:val="00E8316C"/>
    <w:rsid w:val="00E837F1"/>
    <w:rsid w:val="00E83964"/>
    <w:rsid w:val="00E839D3"/>
    <w:rsid w:val="00E83D9A"/>
    <w:rsid w:val="00E83E6B"/>
    <w:rsid w:val="00E840B7"/>
    <w:rsid w:val="00E840BB"/>
    <w:rsid w:val="00E84A79"/>
    <w:rsid w:val="00E85ABE"/>
    <w:rsid w:val="00E85C5B"/>
    <w:rsid w:val="00E85F30"/>
    <w:rsid w:val="00E85F8A"/>
    <w:rsid w:val="00E86283"/>
    <w:rsid w:val="00E86B42"/>
    <w:rsid w:val="00E87471"/>
    <w:rsid w:val="00E87556"/>
    <w:rsid w:val="00E8755A"/>
    <w:rsid w:val="00E87599"/>
    <w:rsid w:val="00E877BC"/>
    <w:rsid w:val="00E8784A"/>
    <w:rsid w:val="00E90996"/>
    <w:rsid w:val="00E90A33"/>
    <w:rsid w:val="00E90A57"/>
    <w:rsid w:val="00E90BEB"/>
    <w:rsid w:val="00E90ECC"/>
    <w:rsid w:val="00E9108D"/>
    <w:rsid w:val="00E9170D"/>
    <w:rsid w:val="00E91DAB"/>
    <w:rsid w:val="00E91E8A"/>
    <w:rsid w:val="00E923A3"/>
    <w:rsid w:val="00E928F9"/>
    <w:rsid w:val="00E93531"/>
    <w:rsid w:val="00E937BC"/>
    <w:rsid w:val="00E93846"/>
    <w:rsid w:val="00E938EC"/>
    <w:rsid w:val="00E93A6E"/>
    <w:rsid w:val="00E93C0F"/>
    <w:rsid w:val="00E93FB4"/>
    <w:rsid w:val="00E94297"/>
    <w:rsid w:val="00E949C6"/>
    <w:rsid w:val="00E94A6E"/>
    <w:rsid w:val="00E94DCD"/>
    <w:rsid w:val="00E94E41"/>
    <w:rsid w:val="00E9505B"/>
    <w:rsid w:val="00E9518F"/>
    <w:rsid w:val="00E95C2A"/>
    <w:rsid w:val="00E961E2"/>
    <w:rsid w:val="00E964BB"/>
    <w:rsid w:val="00E96910"/>
    <w:rsid w:val="00E974B1"/>
    <w:rsid w:val="00E97764"/>
    <w:rsid w:val="00E97E19"/>
    <w:rsid w:val="00EA0245"/>
    <w:rsid w:val="00EA0403"/>
    <w:rsid w:val="00EA0506"/>
    <w:rsid w:val="00EA0816"/>
    <w:rsid w:val="00EA0D6C"/>
    <w:rsid w:val="00EA0E40"/>
    <w:rsid w:val="00EA0ED4"/>
    <w:rsid w:val="00EA12C4"/>
    <w:rsid w:val="00EA147A"/>
    <w:rsid w:val="00EA1A01"/>
    <w:rsid w:val="00EA1D76"/>
    <w:rsid w:val="00EA1DF5"/>
    <w:rsid w:val="00EA1E6C"/>
    <w:rsid w:val="00EA217D"/>
    <w:rsid w:val="00EA2183"/>
    <w:rsid w:val="00EA2B0C"/>
    <w:rsid w:val="00EA3012"/>
    <w:rsid w:val="00EA33CB"/>
    <w:rsid w:val="00EA3AF2"/>
    <w:rsid w:val="00EA4071"/>
    <w:rsid w:val="00EA42AE"/>
    <w:rsid w:val="00EA438F"/>
    <w:rsid w:val="00EA46DE"/>
    <w:rsid w:val="00EA498C"/>
    <w:rsid w:val="00EA548E"/>
    <w:rsid w:val="00EA5804"/>
    <w:rsid w:val="00EA5AB2"/>
    <w:rsid w:val="00EA5C73"/>
    <w:rsid w:val="00EA5DF1"/>
    <w:rsid w:val="00EA6334"/>
    <w:rsid w:val="00EA63A4"/>
    <w:rsid w:val="00EA6C6D"/>
    <w:rsid w:val="00EA74E5"/>
    <w:rsid w:val="00EA7527"/>
    <w:rsid w:val="00EA7CB0"/>
    <w:rsid w:val="00EA7E37"/>
    <w:rsid w:val="00EB06A1"/>
    <w:rsid w:val="00EB074F"/>
    <w:rsid w:val="00EB0DEA"/>
    <w:rsid w:val="00EB1377"/>
    <w:rsid w:val="00EB1C6E"/>
    <w:rsid w:val="00EB23B1"/>
    <w:rsid w:val="00EB2535"/>
    <w:rsid w:val="00EB2720"/>
    <w:rsid w:val="00EB2CB8"/>
    <w:rsid w:val="00EB35C0"/>
    <w:rsid w:val="00EB3F9A"/>
    <w:rsid w:val="00EB44EC"/>
    <w:rsid w:val="00EB4749"/>
    <w:rsid w:val="00EB509F"/>
    <w:rsid w:val="00EB55B5"/>
    <w:rsid w:val="00EB57A4"/>
    <w:rsid w:val="00EB5868"/>
    <w:rsid w:val="00EB5F83"/>
    <w:rsid w:val="00EB67A9"/>
    <w:rsid w:val="00EB6BEB"/>
    <w:rsid w:val="00EB6DDE"/>
    <w:rsid w:val="00EB6E80"/>
    <w:rsid w:val="00EB70C8"/>
    <w:rsid w:val="00EB73E3"/>
    <w:rsid w:val="00EB750D"/>
    <w:rsid w:val="00EB77FC"/>
    <w:rsid w:val="00EC025E"/>
    <w:rsid w:val="00EC02C3"/>
    <w:rsid w:val="00EC06A6"/>
    <w:rsid w:val="00EC1038"/>
    <w:rsid w:val="00EC1253"/>
    <w:rsid w:val="00EC193B"/>
    <w:rsid w:val="00EC1BEE"/>
    <w:rsid w:val="00EC1D95"/>
    <w:rsid w:val="00EC27F1"/>
    <w:rsid w:val="00EC2818"/>
    <w:rsid w:val="00EC2B0F"/>
    <w:rsid w:val="00EC2C78"/>
    <w:rsid w:val="00EC2E8E"/>
    <w:rsid w:val="00EC3461"/>
    <w:rsid w:val="00EC3B15"/>
    <w:rsid w:val="00EC3C81"/>
    <w:rsid w:val="00EC4608"/>
    <w:rsid w:val="00EC461B"/>
    <w:rsid w:val="00EC48F2"/>
    <w:rsid w:val="00EC4FE7"/>
    <w:rsid w:val="00EC55BB"/>
    <w:rsid w:val="00EC5D9A"/>
    <w:rsid w:val="00EC61D0"/>
    <w:rsid w:val="00EC645E"/>
    <w:rsid w:val="00EC6912"/>
    <w:rsid w:val="00EC6AD7"/>
    <w:rsid w:val="00EC6BBF"/>
    <w:rsid w:val="00EC7E31"/>
    <w:rsid w:val="00ED0041"/>
    <w:rsid w:val="00ED037C"/>
    <w:rsid w:val="00ED0728"/>
    <w:rsid w:val="00ED0D6C"/>
    <w:rsid w:val="00ED1D7C"/>
    <w:rsid w:val="00ED1F30"/>
    <w:rsid w:val="00ED2425"/>
    <w:rsid w:val="00ED26A6"/>
    <w:rsid w:val="00ED28CA"/>
    <w:rsid w:val="00ED2BFA"/>
    <w:rsid w:val="00ED2C0F"/>
    <w:rsid w:val="00ED2DA7"/>
    <w:rsid w:val="00ED310D"/>
    <w:rsid w:val="00ED3289"/>
    <w:rsid w:val="00ED332E"/>
    <w:rsid w:val="00ED387D"/>
    <w:rsid w:val="00ED3EC1"/>
    <w:rsid w:val="00ED414A"/>
    <w:rsid w:val="00ED45C2"/>
    <w:rsid w:val="00ED4C79"/>
    <w:rsid w:val="00ED4E1F"/>
    <w:rsid w:val="00ED5512"/>
    <w:rsid w:val="00ED5900"/>
    <w:rsid w:val="00ED59FE"/>
    <w:rsid w:val="00ED5C63"/>
    <w:rsid w:val="00ED663F"/>
    <w:rsid w:val="00ED682C"/>
    <w:rsid w:val="00ED7171"/>
    <w:rsid w:val="00ED75D5"/>
    <w:rsid w:val="00ED7B6D"/>
    <w:rsid w:val="00ED7F9D"/>
    <w:rsid w:val="00EE050F"/>
    <w:rsid w:val="00EE0806"/>
    <w:rsid w:val="00EE0841"/>
    <w:rsid w:val="00EE1034"/>
    <w:rsid w:val="00EE132A"/>
    <w:rsid w:val="00EE13E0"/>
    <w:rsid w:val="00EE1880"/>
    <w:rsid w:val="00EE1AA1"/>
    <w:rsid w:val="00EE1AEB"/>
    <w:rsid w:val="00EE2D7C"/>
    <w:rsid w:val="00EE2E11"/>
    <w:rsid w:val="00EE3508"/>
    <w:rsid w:val="00EE350B"/>
    <w:rsid w:val="00EE3A1B"/>
    <w:rsid w:val="00EE3F4E"/>
    <w:rsid w:val="00EE405E"/>
    <w:rsid w:val="00EE4179"/>
    <w:rsid w:val="00EE45C2"/>
    <w:rsid w:val="00EE475D"/>
    <w:rsid w:val="00EE4FCC"/>
    <w:rsid w:val="00EE5042"/>
    <w:rsid w:val="00EE50C5"/>
    <w:rsid w:val="00EE53CB"/>
    <w:rsid w:val="00EE567B"/>
    <w:rsid w:val="00EE59AB"/>
    <w:rsid w:val="00EE5E3E"/>
    <w:rsid w:val="00EE5EEE"/>
    <w:rsid w:val="00EE6512"/>
    <w:rsid w:val="00EE6533"/>
    <w:rsid w:val="00EE66BE"/>
    <w:rsid w:val="00EE6A30"/>
    <w:rsid w:val="00EE6DB8"/>
    <w:rsid w:val="00EE7494"/>
    <w:rsid w:val="00EF00B2"/>
    <w:rsid w:val="00EF0420"/>
    <w:rsid w:val="00EF048F"/>
    <w:rsid w:val="00EF063D"/>
    <w:rsid w:val="00EF0702"/>
    <w:rsid w:val="00EF0C6B"/>
    <w:rsid w:val="00EF0E16"/>
    <w:rsid w:val="00EF11CD"/>
    <w:rsid w:val="00EF1B47"/>
    <w:rsid w:val="00EF1F51"/>
    <w:rsid w:val="00EF2117"/>
    <w:rsid w:val="00EF2685"/>
    <w:rsid w:val="00EF276F"/>
    <w:rsid w:val="00EF34FD"/>
    <w:rsid w:val="00EF3569"/>
    <w:rsid w:val="00EF359D"/>
    <w:rsid w:val="00EF3ECF"/>
    <w:rsid w:val="00EF3FE7"/>
    <w:rsid w:val="00EF4318"/>
    <w:rsid w:val="00EF4419"/>
    <w:rsid w:val="00EF46D3"/>
    <w:rsid w:val="00EF4DBE"/>
    <w:rsid w:val="00EF5624"/>
    <w:rsid w:val="00EF6042"/>
    <w:rsid w:val="00EF60CC"/>
    <w:rsid w:val="00EF612B"/>
    <w:rsid w:val="00EF6467"/>
    <w:rsid w:val="00EF72B6"/>
    <w:rsid w:val="00EF75D1"/>
    <w:rsid w:val="00EF7949"/>
    <w:rsid w:val="00F00066"/>
    <w:rsid w:val="00F00686"/>
    <w:rsid w:val="00F00AF4"/>
    <w:rsid w:val="00F00BDF"/>
    <w:rsid w:val="00F00EEB"/>
    <w:rsid w:val="00F00F78"/>
    <w:rsid w:val="00F012E6"/>
    <w:rsid w:val="00F01A66"/>
    <w:rsid w:val="00F01EBF"/>
    <w:rsid w:val="00F0236F"/>
    <w:rsid w:val="00F03771"/>
    <w:rsid w:val="00F03916"/>
    <w:rsid w:val="00F03E83"/>
    <w:rsid w:val="00F04B2A"/>
    <w:rsid w:val="00F04F2B"/>
    <w:rsid w:val="00F04F9F"/>
    <w:rsid w:val="00F05419"/>
    <w:rsid w:val="00F05AF9"/>
    <w:rsid w:val="00F05C73"/>
    <w:rsid w:val="00F05DE3"/>
    <w:rsid w:val="00F05F3A"/>
    <w:rsid w:val="00F062C1"/>
    <w:rsid w:val="00F06680"/>
    <w:rsid w:val="00F069C3"/>
    <w:rsid w:val="00F06AF9"/>
    <w:rsid w:val="00F06AFB"/>
    <w:rsid w:val="00F06E5E"/>
    <w:rsid w:val="00F07081"/>
    <w:rsid w:val="00F07453"/>
    <w:rsid w:val="00F07803"/>
    <w:rsid w:val="00F07978"/>
    <w:rsid w:val="00F07F25"/>
    <w:rsid w:val="00F10304"/>
    <w:rsid w:val="00F10997"/>
    <w:rsid w:val="00F10F49"/>
    <w:rsid w:val="00F11522"/>
    <w:rsid w:val="00F118D8"/>
    <w:rsid w:val="00F11A84"/>
    <w:rsid w:val="00F11A99"/>
    <w:rsid w:val="00F11E9D"/>
    <w:rsid w:val="00F122B5"/>
    <w:rsid w:val="00F12BAA"/>
    <w:rsid w:val="00F13034"/>
    <w:rsid w:val="00F13D79"/>
    <w:rsid w:val="00F13EAB"/>
    <w:rsid w:val="00F13ED1"/>
    <w:rsid w:val="00F14400"/>
    <w:rsid w:val="00F14C11"/>
    <w:rsid w:val="00F14CCF"/>
    <w:rsid w:val="00F150B5"/>
    <w:rsid w:val="00F1533C"/>
    <w:rsid w:val="00F1559B"/>
    <w:rsid w:val="00F158B8"/>
    <w:rsid w:val="00F15990"/>
    <w:rsid w:val="00F16971"/>
    <w:rsid w:val="00F16BA9"/>
    <w:rsid w:val="00F17973"/>
    <w:rsid w:val="00F17B90"/>
    <w:rsid w:val="00F17F1F"/>
    <w:rsid w:val="00F2051A"/>
    <w:rsid w:val="00F21131"/>
    <w:rsid w:val="00F216E5"/>
    <w:rsid w:val="00F217C6"/>
    <w:rsid w:val="00F2200F"/>
    <w:rsid w:val="00F222A8"/>
    <w:rsid w:val="00F2283C"/>
    <w:rsid w:val="00F22EA6"/>
    <w:rsid w:val="00F23309"/>
    <w:rsid w:val="00F2363A"/>
    <w:rsid w:val="00F238E3"/>
    <w:rsid w:val="00F23D0D"/>
    <w:rsid w:val="00F24591"/>
    <w:rsid w:val="00F2481E"/>
    <w:rsid w:val="00F24D93"/>
    <w:rsid w:val="00F25171"/>
    <w:rsid w:val="00F25190"/>
    <w:rsid w:val="00F25250"/>
    <w:rsid w:val="00F25317"/>
    <w:rsid w:val="00F25926"/>
    <w:rsid w:val="00F2604E"/>
    <w:rsid w:val="00F265DB"/>
    <w:rsid w:val="00F26CF6"/>
    <w:rsid w:val="00F27236"/>
    <w:rsid w:val="00F27406"/>
    <w:rsid w:val="00F27A09"/>
    <w:rsid w:val="00F27FF0"/>
    <w:rsid w:val="00F30161"/>
    <w:rsid w:val="00F303A2"/>
    <w:rsid w:val="00F30888"/>
    <w:rsid w:val="00F30C53"/>
    <w:rsid w:val="00F31336"/>
    <w:rsid w:val="00F3177F"/>
    <w:rsid w:val="00F3291E"/>
    <w:rsid w:val="00F32CAC"/>
    <w:rsid w:val="00F33458"/>
    <w:rsid w:val="00F335FC"/>
    <w:rsid w:val="00F33F2F"/>
    <w:rsid w:val="00F3428B"/>
    <w:rsid w:val="00F3468B"/>
    <w:rsid w:val="00F34D25"/>
    <w:rsid w:val="00F35896"/>
    <w:rsid w:val="00F36359"/>
    <w:rsid w:val="00F366C7"/>
    <w:rsid w:val="00F3674B"/>
    <w:rsid w:val="00F36AA9"/>
    <w:rsid w:val="00F370A9"/>
    <w:rsid w:val="00F37143"/>
    <w:rsid w:val="00F3737B"/>
    <w:rsid w:val="00F37ECB"/>
    <w:rsid w:val="00F40133"/>
    <w:rsid w:val="00F40A54"/>
    <w:rsid w:val="00F414BE"/>
    <w:rsid w:val="00F41915"/>
    <w:rsid w:val="00F41CF0"/>
    <w:rsid w:val="00F41DCF"/>
    <w:rsid w:val="00F42279"/>
    <w:rsid w:val="00F4283C"/>
    <w:rsid w:val="00F42967"/>
    <w:rsid w:val="00F42B3C"/>
    <w:rsid w:val="00F43718"/>
    <w:rsid w:val="00F43B01"/>
    <w:rsid w:val="00F44424"/>
    <w:rsid w:val="00F44D73"/>
    <w:rsid w:val="00F459C5"/>
    <w:rsid w:val="00F45B44"/>
    <w:rsid w:val="00F45BC1"/>
    <w:rsid w:val="00F46174"/>
    <w:rsid w:val="00F4683C"/>
    <w:rsid w:val="00F46D39"/>
    <w:rsid w:val="00F46EEB"/>
    <w:rsid w:val="00F476B9"/>
    <w:rsid w:val="00F501DE"/>
    <w:rsid w:val="00F50B97"/>
    <w:rsid w:val="00F50CC7"/>
    <w:rsid w:val="00F50E29"/>
    <w:rsid w:val="00F5106F"/>
    <w:rsid w:val="00F51372"/>
    <w:rsid w:val="00F51467"/>
    <w:rsid w:val="00F51C00"/>
    <w:rsid w:val="00F51EF1"/>
    <w:rsid w:val="00F51FB1"/>
    <w:rsid w:val="00F5281B"/>
    <w:rsid w:val="00F538B8"/>
    <w:rsid w:val="00F53B07"/>
    <w:rsid w:val="00F53BC2"/>
    <w:rsid w:val="00F53E24"/>
    <w:rsid w:val="00F54160"/>
    <w:rsid w:val="00F543C8"/>
    <w:rsid w:val="00F544C8"/>
    <w:rsid w:val="00F54727"/>
    <w:rsid w:val="00F5493C"/>
    <w:rsid w:val="00F54C0F"/>
    <w:rsid w:val="00F54FE5"/>
    <w:rsid w:val="00F55D9B"/>
    <w:rsid w:val="00F560E5"/>
    <w:rsid w:val="00F5627A"/>
    <w:rsid w:val="00F56308"/>
    <w:rsid w:val="00F56498"/>
    <w:rsid w:val="00F56722"/>
    <w:rsid w:val="00F56BD0"/>
    <w:rsid w:val="00F56EEB"/>
    <w:rsid w:val="00F571CF"/>
    <w:rsid w:val="00F572D5"/>
    <w:rsid w:val="00F60163"/>
    <w:rsid w:val="00F606CC"/>
    <w:rsid w:val="00F614CF"/>
    <w:rsid w:val="00F61559"/>
    <w:rsid w:val="00F61617"/>
    <w:rsid w:val="00F61985"/>
    <w:rsid w:val="00F626E9"/>
    <w:rsid w:val="00F62AEB"/>
    <w:rsid w:val="00F63477"/>
    <w:rsid w:val="00F636AB"/>
    <w:rsid w:val="00F63A69"/>
    <w:rsid w:val="00F63CD9"/>
    <w:rsid w:val="00F65246"/>
    <w:rsid w:val="00F652E1"/>
    <w:rsid w:val="00F661C0"/>
    <w:rsid w:val="00F6698E"/>
    <w:rsid w:val="00F670AE"/>
    <w:rsid w:val="00F679FF"/>
    <w:rsid w:val="00F7033C"/>
    <w:rsid w:val="00F707E3"/>
    <w:rsid w:val="00F70B8E"/>
    <w:rsid w:val="00F71A2F"/>
    <w:rsid w:val="00F71AD9"/>
    <w:rsid w:val="00F72219"/>
    <w:rsid w:val="00F72902"/>
    <w:rsid w:val="00F72EB3"/>
    <w:rsid w:val="00F7303F"/>
    <w:rsid w:val="00F7344E"/>
    <w:rsid w:val="00F73540"/>
    <w:rsid w:val="00F7383F"/>
    <w:rsid w:val="00F73B0E"/>
    <w:rsid w:val="00F743D8"/>
    <w:rsid w:val="00F7445A"/>
    <w:rsid w:val="00F7452D"/>
    <w:rsid w:val="00F7495E"/>
    <w:rsid w:val="00F74E2C"/>
    <w:rsid w:val="00F759C0"/>
    <w:rsid w:val="00F75BBA"/>
    <w:rsid w:val="00F75DCF"/>
    <w:rsid w:val="00F75E77"/>
    <w:rsid w:val="00F7600F"/>
    <w:rsid w:val="00F767C0"/>
    <w:rsid w:val="00F76C77"/>
    <w:rsid w:val="00F770F4"/>
    <w:rsid w:val="00F77A33"/>
    <w:rsid w:val="00F8014C"/>
    <w:rsid w:val="00F80430"/>
    <w:rsid w:val="00F80EE9"/>
    <w:rsid w:val="00F814DA"/>
    <w:rsid w:val="00F81DD1"/>
    <w:rsid w:val="00F84076"/>
    <w:rsid w:val="00F841D4"/>
    <w:rsid w:val="00F8462C"/>
    <w:rsid w:val="00F85AE6"/>
    <w:rsid w:val="00F8606A"/>
    <w:rsid w:val="00F861CE"/>
    <w:rsid w:val="00F867BA"/>
    <w:rsid w:val="00F86ABA"/>
    <w:rsid w:val="00F87177"/>
    <w:rsid w:val="00F8787E"/>
    <w:rsid w:val="00F879D6"/>
    <w:rsid w:val="00F87E99"/>
    <w:rsid w:val="00F907C9"/>
    <w:rsid w:val="00F90CCF"/>
    <w:rsid w:val="00F91232"/>
    <w:rsid w:val="00F91630"/>
    <w:rsid w:val="00F917C1"/>
    <w:rsid w:val="00F917C6"/>
    <w:rsid w:val="00F91B23"/>
    <w:rsid w:val="00F91D16"/>
    <w:rsid w:val="00F91D60"/>
    <w:rsid w:val="00F92133"/>
    <w:rsid w:val="00F92B31"/>
    <w:rsid w:val="00F92CA2"/>
    <w:rsid w:val="00F92D1A"/>
    <w:rsid w:val="00F936BF"/>
    <w:rsid w:val="00F93F96"/>
    <w:rsid w:val="00F9415D"/>
    <w:rsid w:val="00F9459A"/>
    <w:rsid w:val="00F9471F"/>
    <w:rsid w:val="00F94831"/>
    <w:rsid w:val="00F94FE9"/>
    <w:rsid w:val="00F95A83"/>
    <w:rsid w:val="00F95C02"/>
    <w:rsid w:val="00F95E91"/>
    <w:rsid w:val="00F96181"/>
    <w:rsid w:val="00F963B5"/>
    <w:rsid w:val="00F9699C"/>
    <w:rsid w:val="00F96AD8"/>
    <w:rsid w:val="00F96F67"/>
    <w:rsid w:val="00F96F6F"/>
    <w:rsid w:val="00F9735D"/>
    <w:rsid w:val="00FA0041"/>
    <w:rsid w:val="00FA02D1"/>
    <w:rsid w:val="00FA0752"/>
    <w:rsid w:val="00FA0787"/>
    <w:rsid w:val="00FA08B1"/>
    <w:rsid w:val="00FA0A4C"/>
    <w:rsid w:val="00FA10EA"/>
    <w:rsid w:val="00FA18D8"/>
    <w:rsid w:val="00FA1B58"/>
    <w:rsid w:val="00FA2A7F"/>
    <w:rsid w:val="00FA2CB6"/>
    <w:rsid w:val="00FA3A4F"/>
    <w:rsid w:val="00FA3E8B"/>
    <w:rsid w:val="00FA3FD6"/>
    <w:rsid w:val="00FA4227"/>
    <w:rsid w:val="00FA44B1"/>
    <w:rsid w:val="00FA4AEA"/>
    <w:rsid w:val="00FA5499"/>
    <w:rsid w:val="00FA6FCA"/>
    <w:rsid w:val="00FA75EB"/>
    <w:rsid w:val="00FA7E5C"/>
    <w:rsid w:val="00FB00F5"/>
    <w:rsid w:val="00FB02C1"/>
    <w:rsid w:val="00FB03D8"/>
    <w:rsid w:val="00FB0741"/>
    <w:rsid w:val="00FB0766"/>
    <w:rsid w:val="00FB0C7B"/>
    <w:rsid w:val="00FB148B"/>
    <w:rsid w:val="00FB1CEF"/>
    <w:rsid w:val="00FB1F11"/>
    <w:rsid w:val="00FB212D"/>
    <w:rsid w:val="00FB2922"/>
    <w:rsid w:val="00FB2E23"/>
    <w:rsid w:val="00FB2F67"/>
    <w:rsid w:val="00FB3320"/>
    <w:rsid w:val="00FB388A"/>
    <w:rsid w:val="00FB3B6A"/>
    <w:rsid w:val="00FB4381"/>
    <w:rsid w:val="00FB481F"/>
    <w:rsid w:val="00FB4FB4"/>
    <w:rsid w:val="00FB4FCE"/>
    <w:rsid w:val="00FB592F"/>
    <w:rsid w:val="00FB62AC"/>
    <w:rsid w:val="00FB62E9"/>
    <w:rsid w:val="00FB764D"/>
    <w:rsid w:val="00FB7667"/>
    <w:rsid w:val="00FB76B3"/>
    <w:rsid w:val="00FC0187"/>
    <w:rsid w:val="00FC1069"/>
    <w:rsid w:val="00FC1199"/>
    <w:rsid w:val="00FC130E"/>
    <w:rsid w:val="00FC1495"/>
    <w:rsid w:val="00FC1660"/>
    <w:rsid w:val="00FC16E0"/>
    <w:rsid w:val="00FC18DE"/>
    <w:rsid w:val="00FC1C17"/>
    <w:rsid w:val="00FC1D63"/>
    <w:rsid w:val="00FC1E8D"/>
    <w:rsid w:val="00FC20BB"/>
    <w:rsid w:val="00FC2A85"/>
    <w:rsid w:val="00FC2C86"/>
    <w:rsid w:val="00FC391C"/>
    <w:rsid w:val="00FC40F3"/>
    <w:rsid w:val="00FC5933"/>
    <w:rsid w:val="00FC66D7"/>
    <w:rsid w:val="00FC67BA"/>
    <w:rsid w:val="00FC699C"/>
    <w:rsid w:val="00FC73BF"/>
    <w:rsid w:val="00FC7429"/>
    <w:rsid w:val="00FC776C"/>
    <w:rsid w:val="00FC7B97"/>
    <w:rsid w:val="00FC7D68"/>
    <w:rsid w:val="00FD00B4"/>
    <w:rsid w:val="00FD018F"/>
    <w:rsid w:val="00FD0326"/>
    <w:rsid w:val="00FD0380"/>
    <w:rsid w:val="00FD0CCF"/>
    <w:rsid w:val="00FD0DDA"/>
    <w:rsid w:val="00FD0F94"/>
    <w:rsid w:val="00FD1498"/>
    <w:rsid w:val="00FD1703"/>
    <w:rsid w:val="00FD18F7"/>
    <w:rsid w:val="00FD2227"/>
    <w:rsid w:val="00FD3B99"/>
    <w:rsid w:val="00FD430A"/>
    <w:rsid w:val="00FD4485"/>
    <w:rsid w:val="00FD4AA8"/>
    <w:rsid w:val="00FD4C0B"/>
    <w:rsid w:val="00FD4C57"/>
    <w:rsid w:val="00FD5974"/>
    <w:rsid w:val="00FD5F71"/>
    <w:rsid w:val="00FD6250"/>
    <w:rsid w:val="00FD62E4"/>
    <w:rsid w:val="00FD62FE"/>
    <w:rsid w:val="00FD69B9"/>
    <w:rsid w:val="00FD6A84"/>
    <w:rsid w:val="00FD6B4C"/>
    <w:rsid w:val="00FD6DED"/>
    <w:rsid w:val="00FD773D"/>
    <w:rsid w:val="00FD7ADC"/>
    <w:rsid w:val="00FD7C6A"/>
    <w:rsid w:val="00FE023B"/>
    <w:rsid w:val="00FE0341"/>
    <w:rsid w:val="00FE13A6"/>
    <w:rsid w:val="00FE169E"/>
    <w:rsid w:val="00FE24C9"/>
    <w:rsid w:val="00FE27D0"/>
    <w:rsid w:val="00FE2BC4"/>
    <w:rsid w:val="00FE2BF8"/>
    <w:rsid w:val="00FE2C34"/>
    <w:rsid w:val="00FE2D98"/>
    <w:rsid w:val="00FE2DCC"/>
    <w:rsid w:val="00FE3315"/>
    <w:rsid w:val="00FE39F3"/>
    <w:rsid w:val="00FE3E52"/>
    <w:rsid w:val="00FE3ED1"/>
    <w:rsid w:val="00FE50F1"/>
    <w:rsid w:val="00FE61C1"/>
    <w:rsid w:val="00FE6D50"/>
    <w:rsid w:val="00FE7210"/>
    <w:rsid w:val="00FE73F4"/>
    <w:rsid w:val="00FE75B0"/>
    <w:rsid w:val="00FE75EC"/>
    <w:rsid w:val="00FE76F5"/>
    <w:rsid w:val="00FE7C78"/>
    <w:rsid w:val="00FF0577"/>
    <w:rsid w:val="00FF1238"/>
    <w:rsid w:val="00FF12AF"/>
    <w:rsid w:val="00FF1302"/>
    <w:rsid w:val="00FF1331"/>
    <w:rsid w:val="00FF1CD1"/>
    <w:rsid w:val="00FF1ED0"/>
    <w:rsid w:val="00FF20CB"/>
    <w:rsid w:val="00FF2453"/>
    <w:rsid w:val="00FF2867"/>
    <w:rsid w:val="00FF2926"/>
    <w:rsid w:val="00FF29D2"/>
    <w:rsid w:val="00FF2A0A"/>
    <w:rsid w:val="00FF3903"/>
    <w:rsid w:val="00FF3DC1"/>
    <w:rsid w:val="00FF4565"/>
    <w:rsid w:val="00FF4A37"/>
    <w:rsid w:val="00FF52D0"/>
    <w:rsid w:val="00FF53F3"/>
    <w:rsid w:val="00FF598D"/>
    <w:rsid w:val="00FF5AB4"/>
    <w:rsid w:val="00FF654B"/>
    <w:rsid w:val="00FF757A"/>
    <w:rsid w:val="00FF789A"/>
    <w:rsid w:val="00FF797D"/>
    <w:rsid w:val="6F649B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7AF2CC8"/>
  <w15:chartTrackingRefBased/>
  <w15:docId w15:val="{541DE022-5B93-4156-BCFB-74D3CFFA4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uiPriority="99"/>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523E"/>
    <w:pPr>
      <w:spacing w:after="180"/>
    </w:pPr>
    <w:rPr>
      <w:lang w:val="en-GB" w:eastAsia="ko-KR"/>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qFormat/>
    <w:rsid w:val="00DC5180"/>
    <w:pPr>
      <w:spacing w:after="120"/>
    </w:pPr>
    <w:rPr>
      <w:rFonts w:ascii="Arial" w:eastAsia="MS Mincho" w:hAnsi="Arial"/>
      <w:lang w:val="en-GB"/>
    </w:rPr>
  </w:style>
  <w:style w:type="table" w:styleId="TableGrid">
    <w:name w:val="Table Grid"/>
    <w:basedOn w:val="TableNormal"/>
    <w:uiPriority w:val="5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6D1B20"/>
    <w:pPr>
      <w:ind w:left="720"/>
      <w:contextualSpacing/>
    </w:pPr>
  </w:style>
  <w:style w:type="character" w:customStyle="1" w:styleId="CRCoverPageChar">
    <w:name w:val="CR Cover Page Char"/>
    <w:link w:val="CRCoverPage"/>
    <w:qFormat/>
    <w:rsid w:val="00437BB4"/>
    <w:rPr>
      <w:rFonts w:ascii="Arial" w:eastAsia="MS Mincho" w:hAnsi="Arial"/>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4A6DFB"/>
    <w:rPr>
      <w:lang w:val="en-GB" w:eastAsia="ko-KR"/>
    </w:rPr>
  </w:style>
  <w:style w:type="character" w:styleId="Mention">
    <w:name w:val="Mention"/>
    <w:basedOn w:val="DefaultParagraphFont"/>
    <w:uiPriority w:val="99"/>
    <w:unhideWhenUsed/>
    <w:rsid w:val="0087312A"/>
    <w:rPr>
      <w:color w:val="2B579A"/>
      <w:shd w:val="clear" w:color="auto" w:fill="E1DFDD"/>
    </w:rPr>
  </w:style>
  <w:style w:type="character" w:customStyle="1" w:styleId="TALCar">
    <w:name w:val="TAL Car"/>
    <w:link w:val="TAL"/>
    <w:qFormat/>
    <w:rsid w:val="000A2AEC"/>
    <w:rPr>
      <w:rFonts w:ascii="Arial" w:hAnsi="Arial"/>
      <w:sz w:val="18"/>
      <w:lang w:val="en-GB" w:eastAsia="ko-KR"/>
    </w:rPr>
  </w:style>
  <w:style w:type="paragraph" w:customStyle="1" w:styleId="CH">
    <w:name w:val="CH"/>
    <w:basedOn w:val="Normal"/>
    <w:rsid w:val="00A62FE8"/>
    <w:pPr>
      <w:tabs>
        <w:tab w:val="left" w:pos="2268"/>
        <w:tab w:val="right" w:pos="7920"/>
        <w:tab w:val="right" w:pos="9639"/>
      </w:tabs>
      <w:spacing w:after="0"/>
    </w:pPr>
    <w:rPr>
      <w:rFonts w:ascii="Arial" w:eastAsia="Times New Roman" w:hAnsi="Arial" w:cs="Arial"/>
      <w:b/>
      <w:sz w:val="24"/>
      <w:lang w:eastAsia="en-US"/>
    </w:rPr>
  </w:style>
  <w:style w:type="character" w:styleId="FollowedHyperlink">
    <w:name w:val="FollowedHyperlink"/>
    <w:basedOn w:val="DefaultParagraphFont"/>
    <w:rsid w:val="007C5AAB"/>
    <w:rPr>
      <w:color w:val="954F72" w:themeColor="followedHyperlink"/>
      <w:u w:val="single"/>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50D37"/>
    <w:pPr>
      <w:spacing w:after="120"/>
      <w:jc w:val="both"/>
    </w:pPr>
    <w:rPr>
      <w:rFonts w:eastAsia="MS Mincho"/>
      <w:szCs w:val="24"/>
      <w:lang w:val="x-none" w:eastAsia="en-US"/>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basedOn w:val="DefaultParagraphFont"/>
    <w:link w:val="BodyText"/>
    <w:rsid w:val="00650D37"/>
    <w:rPr>
      <w:rFonts w:eastAsia="MS Mincho"/>
      <w:szCs w:val="24"/>
      <w:lang w:val="x-none"/>
    </w:rPr>
  </w:style>
  <w:style w:type="character" w:styleId="PlaceholderText">
    <w:name w:val="Placeholder Text"/>
    <w:basedOn w:val="DefaultParagraphFont"/>
    <w:uiPriority w:val="99"/>
    <w:semiHidden/>
    <w:rsid w:val="007F5BAA"/>
    <w:rPr>
      <w:color w:val="808080"/>
    </w:rPr>
  </w:style>
  <w:style w:type="character" w:customStyle="1" w:styleId="B1Zchn">
    <w:name w:val="B1 Zchn"/>
    <w:link w:val="B1"/>
    <w:locked/>
    <w:rsid w:val="00EE3F4E"/>
    <w:rPr>
      <w:lang w:val="en-GB" w:eastAsia="ko-KR"/>
    </w:rPr>
  </w:style>
  <w:style w:type="character" w:customStyle="1" w:styleId="B2Char">
    <w:name w:val="B2 Char"/>
    <w:link w:val="B2"/>
    <w:qFormat/>
    <w:rsid w:val="00EE3F4E"/>
    <w:rPr>
      <w:lang w:val="en-GB" w:eastAsia="ko-KR"/>
    </w:rPr>
  </w:style>
  <w:style w:type="character" w:styleId="Strong">
    <w:name w:val="Strong"/>
    <w:basedOn w:val="DefaultParagraphFont"/>
    <w:uiPriority w:val="22"/>
    <w:qFormat/>
    <w:rsid w:val="00B67782"/>
    <w:rPr>
      <w:b/>
      <w:bCs/>
    </w:rPr>
  </w:style>
  <w:style w:type="character" w:customStyle="1" w:styleId="EQChar">
    <w:name w:val="EQ Char"/>
    <w:link w:val="EQ"/>
    <w:qFormat/>
    <w:locked/>
    <w:rsid w:val="009C7FB2"/>
    <w:rPr>
      <w:noProof/>
      <w:lang w:val="en-GB" w:eastAsia="ko-KR"/>
    </w:rPr>
  </w:style>
  <w:style w:type="character" w:styleId="PageNumber">
    <w:name w:val="page number"/>
    <w:basedOn w:val="DefaultParagraphFont"/>
    <w:rsid w:val="00186322"/>
  </w:style>
  <w:style w:type="character" w:customStyle="1" w:styleId="FooterChar">
    <w:name w:val="Footer Char"/>
    <w:link w:val="Footer"/>
    <w:uiPriority w:val="99"/>
    <w:rsid w:val="00186322"/>
    <w:rPr>
      <w:rFonts w:ascii="Arial" w:hAnsi="Arial"/>
      <w:b/>
      <w:i/>
      <w:noProof/>
      <w:sz w:val="18"/>
      <w:lang w:eastAsia="ko-KR"/>
    </w:rPr>
  </w:style>
  <w:style w:type="character" w:customStyle="1" w:styleId="ui-provider">
    <w:name w:val="ui-provider"/>
    <w:basedOn w:val="DefaultParagraphFont"/>
    <w:rsid w:val="005D6EEF"/>
  </w:style>
  <w:style w:type="character" w:customStyle="1" w:styleId="B3Char">
    <w:name w:val="B3 Char"/>
    <w:link w:val="B3"/>
    <w:qFormat/>
    <w:locked/>
    <w:rsid w:val="00326E4F"/>
    <w:rPr>
      <w:lang w:val="en-GB" w:eastAsia="ko-KR"/>
    </w:rPr>
  </w:style>
  <w:style w:type="character" w:customStyle="1" w:styleId="Heading1Char">
    <w:name w:val="Heading 1 Char"/>
    <w:basedOn w:val="DefaultParagraphFont"/>
    <w:link w:val="Heading1"/>
    <w:rsid w:val="00EA1D76"/>
    <w:rPr>
      <w:rFonts w:ascii="Arial" w:hAnsi="Arial"/>
      <w:sz w:val="36"/>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2821">
      <w:bodyDiv w:val="1"/>
      <w:marLeft w:val="0"/>
      <w:marRight w:val="0"/>
      <w:marTop w:val="0"/>
      <w:marBottom w:val="0"/>
      <w:divBdr>
        <w:top w:val="none" w:sz="0" w:space="0" w:color="auto"/>
        <w:left w:val="none" w:sz="0" w:space="0" w:color="auto"/>
        <w:bottom w:val="none" w:sz="0" w:space="0" w:color="auto"/>
        <w:right w:val="none" w:sz="0" w:space="0" w:color="auto"/>
      </w:divBdr>
      <w:divsChild>
        <w:div w:id="1403454468">
          <w:marLeft w:val="907"/>
          <w:marRight w:val="0"/>
          <w:marTop w:val="45"/>
          <w:marBottom w:val="180"/>
          <w:divBdr>
            <w:top w:val="none" w:sz="0" w:space="0" w:color="auto"/>
            <w:left w:val="none" w:sz="0" w:space="0" w:color="auto"/>
            <w:bottom w:val="none" w:sz="0" w:space="0" w:color="auto"/>
            <w:right w:val="none" w:sz="0" w:space="0" w:color="auto"/>
          </w:divBdr>
        </w:div>
        <w:div w:id="1750811971">
          <w:marLeft w:val="1166"/>
          <w:marRight w:val="0"/>
          <w:marTop w:val="0"/>
          <w:marBottom w:val="180"/>
          <w:divBdr>
            <w:top w:val="none" w:sz="0" w:space="0" w:color="auto"/>
            <w:left w:val="none" w:sz="0" w:space="0" w:color="auto"/>
            <w:bottom w:val="none" w:sz="0" w:space="0" w:color="auto"/>
            <w:right w:val="none" w:sz="0" w:space="0" w:color="auto"/>
          </w:divBdr>
        </w:div>
        <w:div w:id="1487547892">
          <w:marLeft w:val="1166"/>
          <w:marRight w:val="0"/>
          <w:marTop w:val="0"/>
          <w:marBottom w:val="180"/>
          <w:divBdr>
            <w:top w:val="none" w:sz="0" w:space="0" w:color="auto"/>
            <w:left w:val="none" w:sz="0" w:space="0" w:color="auto"/>
            <w:bottom w:val="none" w:sz="0" w:space="0" w:color="auto"/>
            <w:right w:val="none" w:sz="0" w:space="0" w:color="auto"/>
          </w:divBdr>
        </w:div>
        <w:div w:id="864292125">
          <w:marLeft w:val="907"/>
          <w:marRight w:val="0"/>
          <w:marTop w:val="0"/>
          <w:marBottom w:val="180"/>
          <w:divBdr>
            <w:top w:val="none" w:sz="0" w:space="0" w:color="auto"/>
            <w:left w:val="none" w:sz="0" w:space="0" w:color="auto"/>
            <w:bottom w:val="none" w:sz="0" w:space="0" w:color="auto"/>
            <w:right w:val="none" w:sz="0" w:space="0" w:color="auto"/>
          </w:divBdr>
        </w:div>
        <w:div w:id="110130881">
          <w:marLeft w:val="1166"/>
          <w:marRight w:val="0"/>
          <w:marTop w:val="0"/>
          <w:marBottom w:val="180"/>
          <w:divBdr>
            <w:top w:val="none" w:sz="0" w:space="0" w:color="auto"/>
            <w:left w:val="none" w:sz="0" w:space="0" w:color="auto"/>
            <w:bottom w:val="none" w:sz="0" w:space="0" w:color="auto"/>
            <w:right w:val="none" w:sz="0" w:space="0" w:color="auto"/>
          </w:divBdr>
        </w:div>
        <w:div w:id="1690254213">
          <w:marLeft w:val="1166"/>
          <w:marRight w:val="0"/>
          <w:marTop w:val="0"/>
          <w:marBottom w:val="120"/>
          <w:divBdr>
            <w:top w:val="none" w:sz="0" w:space="0" w:color="auto"/>
            <w:left w:val="none" w:sz="0" w:space="0" w:color="auto"/>
            <w:bottom w:val="none" w:sz="0" w:space="0" w:color="auto"/>
            <w:right w:val="none" w:sz="0" w:space="0" w:color="auto"/>
          </w:divBdr>
        </w:div>
      </w:divsChild>
    </w:div>
    <w:div w:id="19940475">
      <w:bodyDiv w:val="1"/>
      <w:marLeft w:val="0"/>
      <w:marRight w:val="0"/>
      <w:marTop w:val="0"/>
      <w:marBottom w:val="0"/>
      <w:divBdr>
        <w:top w:val="none" w:sz="0" w:space="0" w:color="auto"/>
        <w:left w:val="none" w:sz="0" w:space="0" w:color="auto"/>
        <w:bottom w:val="none" w:sz="0" w:space="0" w:color="auto"/>
        <w:right w:val="none" w:sz="0" w:space="0" w:color="auto"/>
      </w:divBdr>
      <w:divsChild>
        <w:div w:id="847135164">
          <w:marLeft w:val="216"/>
          <w:marRight w:val="0"/>
          <w:marTop w:val="240"/>
          <w:marBottom w:val="0"/>
          <w:divBdr>
            <w:top w:val="none" w:sz="0" w:space="0" w:color="auto"/>
            <w:left w:val="none" w:sz="0" w:space="0" w:color="auto"/>
            <w:bottom w:val="none" w:sz="0" w:space="0" w:color="auto"/>
            <w:right w:val="none" w:sz="0" w:space="0" w:color="auto"/>
          </w:divBdr>
        </w:div>
        <w:div w:id="1688404031">
          <w:marLeft w:val="562"/>
          <w:marRight w:val="0"/>
          <w:marTop w:val="0"/>
          <w:marBottom w:val="0"/>
          <w:divBdr>
            <w:top w:val="none" w:sz="0" w:space="0" w:color="auto"/>
            <w:left w:val="none" w:sz="0" w:space="0" w:color="auto"/>
            <w:bottom w:val="none" w:sz="0" w:space="0" w:color="auto"/>
            <w:right w:val="none" w:sz="0" w:space="0" w:color="auto"/>
          </w:divBdr>
        </w:div>
      </w:divsChild>
    </w:div>
    <w:div w:id="23098763">
      <w:bodyDiv w:val="1"/>
      <w:marLeft w:val="0"/>
      <w:marRight w:val="0"/>
      <w:marTop w:val="0"/>
      <w:marBottom w:val="0"/>
      <w:divBdr>
        <w:top w:val="none" w:sz="0" w:space="0" w:color="auto"/>
        <w:left w:val="none" w:sz="0" w:space="0" w:color="auto"/>
        <w:bottom w:val="none" w:sz="0" w:space="0" w:color="auto"/>
        <w:right w:val="none" w:sz="0" w:space="0" w:color="auto"/>
      </w:divBdr>
    </w:div>
    <w:div w:id="29885502">
      <w:bodyDiv w:val="1"/>
      <w:marLeft w:val="0"/>
      <w:marRight w:val="0"/>
      <w:marTop w:val="0"/>
      <w:marBottom w:val="0"/>
      <w:divBdr>
        <w:top w:val="none" w:sz="0" w:space="0" w:color="auto"/>
        <w:left w:val="none" w:sz="0" w:space="0" w:color="auto"/>
        <w:bottom w:val="none" w:sz="0" w:space="0" w:color="auto"/>
        <w:right w:val="none" w:sz="0" w:space="0" w:color="auto"/>
      </w:divBdr>
    </w:div>
    <w:div w:id="92940647">
      <w:bodyDiv w:val="1"/>
      <w:marLeft w:val="0"/>
      <w:marRight w:val="0"/>
      <w:marTop w:val="0"/>
      <w:marBottom w:val="0"/>
      <w:divBdr>
        <w:top w:val="none" w:sz="0" w:space="0" w:color="auto"/>
        <w:left w:val="none" w:sz="0" w:space="0" w:color="auto"/>
        <w:bottom w:val="none" w:sz="0" w:space="0" w:color="auto"/>
        <w:right w:val="none" w:sz="0" w:space="0" w:color="auto"/>
      </w:divBdr>
      <w:divsChild>
        <w:div w:id="1673680301">
          <w:marLeft w:val="821"/>
          <w:marRight w:val="0"/>
          <w:marTop w:val="0"/>
          <w:marBottom w:val="0"/>
          <w:divBdr>
            <w:top w:val="none" w:sz="0" w:space="0" w:color="auto"/>
            <w:left w:val="none" w:sz="0" w:space="0" w:color="auto"/>
            <w:bottom w:val="none" w:sz="0" w:space="0" w:color="auto"/>
            <w:right w:val="none" w:sz="0" w:space="0" w:color="auto"/>
          </w:divBdr>
        </w:div>
        <w:div w:id="760561538">
          <w:marLeft w:val="821"/>
          <w:marRight w:val="0"/>
          <w:marTop w:val="0"/>
          <w:marBottom w:val="0"/>
          <w:divBdr>
            <w:top w:val="none" w:sz="0" w:space="0" w:color="auto"/>
            <w:left w:val="none" w:sz="0" w:space="0" w:color="auto"/>
            <w:bottom w:val="none" w:sz="0" w:space="0" w:color="auto"/>
            <w:right w:val="none" w:sz="0" w:space="0" w:color="auto"/>
          </w:divBdr>
        </w:div>
      </w:divsChild>
    </w:div>
    <w:div w:id="107704037">
      <w:bodyDiv w:val="1"/>
      <w:marLeft w:val="0"/>
      <w:marRight w:val="0"/>
      <w:marTop w:val="0"/>
      <w:marBottom w:val="0"/>
      <w:divBdr>
        <w:top w:val="none" w:sz="0" w:space="0" w:color="auto"/>
        <w:left w:val="none" w:sz="0" w:space="0" w:color="auto"/>
        <w:bottom w:val="none" w:sz="0" w:space="0" w:color="auto"/>
        <w:right w:val="none" w:sz="0" w:space="0" w:color="auto"/>
      </w:divBdr>
      <w:divsChild>
        <w:div w:id="576137604">
          <w:marLeft w:val="403"/>
          <w:marRight w:val="0"/>
          <w:marTop w:val="0"/>
          <w:marBottom w:val="120"/>
          <w:divBdr>
            <w:top w:val="none" w:sz="0" w:space="0" w:color="auto"/>
            <w:left w:val="none" w:sz="0" w:space="0" w:color="auto"/>
            <w:bottom w:val="none" w:sz="0" w:space="0" w:color="auto"/>
            <w:right w:val="none" w:sz="0" w:space="0" w:color="auto"/>
          </w:divBdr>
        </w:div>
        <w:div w:id="1632441213">
          <w:marLeft w:val="403"/>
          <w:marRight w:val="0"/>
          <w:marTop w:val="0"/>
          <w:marBottom w:val="120"/>
          <w:divBdr>
            <w:top w:val="none" w:sz="0" w:space="0" w:color="auto"/>
            <w:left w:val="none" w:sz="0" w:space="0" w:color="auto"/>
            <w:bottom w:val="none" w:sz="0" w:space="0" w:color="auto"/>
            <w:right w:val="none" w:sz="0" w:space="0" w:color="auto"/>
          </w:divBdr>
        </w:div>
        <w:div w:id="1284576539">
          <w:marLeft w:val="662"/>
          <w:marRight w:val="0"/>
          <w:marTop w:val="45"/>
          <w:marBottom w:val="120"/>
          <w:divBdr>
            <w:top w:val="none" w:sz="0" w:space="0" w:color="auto"/>
            <w:left w:val="none" w:sz="0" w:space="0" w:color="auto"/>
            <w:bottom w:val="none" w:sz="0" w:space="0" w:color="auto"/>
            <w:right w:val="none" w:sz="0" w:space="0" w:color="auto"/>
          </w:divBdr>
        </w:div>
        <w:div w:id="1906716571">
          <w:marLeft w:val="936"/>
          <w:marRight w:val="0"/>
          <w:marTop w:val="30"/>
          <w:marBottom w:val="120"/>
          <w:divBdr>
            <w:top w:val="none" w:sz="0" w:space="0" w:color="auto"/>
            <w:left w:val="none" w:sz="0" w:space="0" w:color="auto"/>
            <w:bottom w:val="none" w:sz="0" w:space="0" w:color="auto"/>
            <w:right w:val="none" w:sz="0" w:space="0" w:color="auto"/>
          </w:divBdr>
        </w:div>
        <w:div w:id="1133405270">
          <w:marLeft w:val="662"/>
          <w:marRight w:val="0"/>
          <w:marTop w:val="45"/>
          <w:marBottom w:val="120"/>
          <w:divBdr>
            <w:top w:val="none" w:sz="0" w:space="0" w:color="auto"/>
            <w:left w:val="none" w:sz="0" w:space="0" w:color="auto"/>
            <w:bottom w:val="none" w:sz="0" w:space="0" w:color="auto"/>
            <w:right w:val="none" w:sz="0" w:space="0" w:color="auto"/>
          </w:divBdr>
        </w:div>
        <w:div w:id="1369527258">
          <w:marLeft w:val="936"/>
          <w:marRight w:val="0"/>
          <w:marTop w:val="30"/>
          <w:marBottom w:val="120"/>
          <w:divBdr>
            <w:top w:val="none" w:sz="0" w:space="0" w:color="auto"/>
            <w:left w:val="none" w:sz="0" w:space="0" w:color="auto"/>
            <w:bottom w:val="none" w:sz="0" w:space="0" w:color="auto"/>
            <w:right w:val="none" w:sz="0" w:space="0" w:color="auto"/>
          </w:divBdr>
        </w:div>
        <w:div w:id="1381053830">
          <w:marLeft w:val="936"/>
          <w:marRight w:val="0"/>
          <w:marTop w:val="30"/>
          <w:marBottom w:val="120"/>
          <w:divBdr>
            <w:top w:val="none" w:sz="0" w:space="0" w:color="auto"/>
            <w:left w:val="none" w:sz="0" w:space="0" w:color="auto"/>
            <w:bottom w:val="none" w:sz="0" w:space="0" w:color="auto"/>
            <w:right w:val="none" w:sz="0" w:space="0" w:color="auto"/>
          </w:divBdr>
        </w:div>
        <w:div w:id="330329387">
          <w:marLeft w:val="936"/>
          <w:marRight w:val="0"/>
          <w:marTop w:val="30"/>
          <w:marBottom w:val="120"/>
          <w:divBdr>
            <w:top w:val="none" w:sz="0" w:space="0" w:color="auto"/>
            <w:left w:val="none" w:sz="0" w:space="0" w:color="auto"/>
            <w:bottom w:val="none" w:sz="0" w:space="0" w:color="auto"/>
            <w:right w:val="none" w:sz="0" w:space="0" w:color="auto"/>
          </w:divBdr>
        </w:div>
        <w:div w:id="1075858444">
          <w:marLeft w:val="662"/>
          <w:marRight w:val="0"/>
          <w:marTop w:val="45"/>
          <w:marBottom w:val="120"/>
          <w:divBdr>
            <w:top w:val="none" w:sz="0" w:space="0" w:color="auto"/>
            <w:left w:val="none" w:sz="0" w:space="0" w:color="auto"/>
            <w:bottom w:val="none" w:sz="0" w:space="0" w:color="auto"/>
            <w:right w:val="none" w:sz="0" w:space="0" w:color="auto"/>
          </w:divBdr>
        </w:div>
      </w:divsChild>
    </w:div>
    <w:div w:id="113865461">
      <w:bodyDiv w:val="1"/>
      <w:marLeft w:val="0"/>
      <w:marRight w:val="0"/>
      <w:marTop w:val="0"/>
      <w:marBottom w:val="0"/>
      <w:divBdr>
        <w:top w:val="none" w:sz="0" w:space="0" w:color="auto"/>
        <w:left w:val="none" w:sz="0" w:space="0" w:color="auto"/>
        <w:bottom w:val="none" w:sz="0" w:space="0" w:color="auto"/>
        <w:right w:val="none" w:sz="0" w:space="0" w:color="auto"/>
      </w:divBdr>
    </w:div>
    <w:div w:id="119033391">
      <w:bodyDiv w:val="1"/>
      <w:marLeft w:val="0"/>
      <w:marRight w:val="0"/>
      <w:marTop w:val="0"/>
      <w:marBottom w:val="0"/>
      <w:divBdr>
        <w:top w:val="none" w:sz="0" w:space="0" w:color="auto"/>
        <w:left w:val="none" w:sz="0" w:space="0" w:color="auto"/>
        <w:bottom w:val="none" w:sz="0" w:space="0" w:color="auto"/>
        <w:right w:val="none" w:sz="0" w:space="0" w:color="auto"/>
      </w:divBdr>
      <w:divsChild>
        <w:div w:id="414254382">
          <w:marLeft w:val="562"/>
          <w:marRight w:val="0"/>
          <w:marTop w:val="0"/>
          <w:marBottom w:val="0"/>
          <w:divBdr>
            <w:top w:val="none" w:sz="0" w:space="0" w:color="auto"/>
            <w:left w:val="none" w:sz="0" w:space="0" w:color="auto"/>
            <w:bottom w:val="none" w:sz="0" w:space="0" w:color="auto"/>
            <w:right w:val="none" w:sz="0" w:space="0" w:color="auto"/>
          </w:divBdr>
        </w:div>
        <w:div w:id="1519925822">
          <w:marLeft w:val="821"/>
          <w:marRight w:val="0"/>
          <w:marTop w:val="0"/>
          <w:marBottom w:val="0"/>
          <w:divBdr>
            <w:top w:val="none" w:sz="0" w:space="0" w:color="auto"/>
            <w:left w:val="none" w:sz="0" w:space="0" w:color="auto"/>
            <w:bottom w:val="none" w:sz="0" w:space="0" w:color="auto"/>
            <w:right w:val="none" w:sz="0" w:space="0" w:color="auto"/>
          </w:divBdr>
        </w:div>
        <w:div w:id="1142305186">
          <w:marLeft w:val="562"/>
          <w:marRight w:val="0"/>
          <w:marTop w:val="0"/>
          <w:marBottom w:val="0"/>
          <w:divBdr>
            <w:top w:val="none" w:sz="0" w:space="0" w:color="auto"/>
            <w:left w:val="none" w:sz="0" w:space="0" w:color="auto"/>
            <w:bottom w:val="none" w:sz="0" w:space="0" w:color="auto"/>
            <w:right w:val="none" w:sz="0" w:space="0" w:color="auto"/>
          </w:divBdr>
        </w:div>
        <w:div w:id="851529787">
          <w:marLeft w:val="821"/>
          <w:marRight w:val="0"/>
          <w:marTop w:val="0"/>
          <w:marBottom w:val="0"/>
          <w:divBdr>
            <w:top w:val="none" w:sz="0" w:space="0" w:color="auto"/>
            <w:left w:val="none" w:sz="0" w:space="0" w:color="auto"/>
            <w:bottom w:val="none" w:sz="0" w:space="0" w:color="auto"/>
            <w:right w:val="none" w:sz="0" w:space="0" w:color="auto"/>
          </w:divBdr>
        </w:div>
        <w:div w:id="1284925548">
          <w:marLeft w:val="1080"/>
          <w:marRight w:val="0"/>
          <w:marTop w:val="0"/>
          <w:marBottom w:val="0"/>
          <w:divBdr>
            <w:top w:val="none" w:sz="0" w:space="0" w:color="auto"/>
            <w:left w:val="none" w:sz="0" w:space="0" w:color="auto"/>
            <w:bottom w:val="none" w:sz="0" w:space="0" w:color="auto"/>
            <w:right w:val="none" w:sz="0" w:space="0" w:color="auto"/>
          </w:divBdr>
        </w:div>
        <w:div w:id="108819222">
          <w:marLeft w:val="1080"/>
          <w:marRight w:val="0"/>
          <w:marTop w:val="0"/>
          <w:marBottom w:val="0"/>
          <w:divBdr>
            <w:top w:val="none" w:sz="0" w:space="0" w:color="auto"/>
            <w:left w:val="none" w:sz="0" w:space="0" w:color="auto"/>
            <w:bottom w:val="none" w:sz="0" w:space="0" w:color="auto"/>
            <w:right w:val="none" w:sz="0" w:space="0" w:color="auto"/>
          </w:divBdr>
        </w:div>
        <w:div w:id="377315871">
          <w:marLeft w:val="821"/>
          <w:marRight w:val="0"/>
          <w:marTop w:val="0"/>
          <w:marBottom w:val="0"/>
          <w:divBdr>
            <w:top w:val="none" w:sz="0" w:space="0" w:color="auto"/>
            <w:left w:val="none" w:sz="0" w:space="0" w:color="auto"/>
            <w:bottom w:val="none" w:sz="0" w:space="0" w:color="auto"/>
            <w:right w:val="none" w:sz="0" w:space="0" w:color="auto"/>
          </w:divBdr>
        </w:div>
        <w:div w:id="865870134">
          <w:marLeft w:val="1080"/>
          <w:marRight w:val="0"/>
          <w:marTop w:val="0"/>
          <w:marBottom w:val="0"/>
          <w:divBdr>
            <w:top w:val="none" w:sz="0" w:space="0" w:color="auto"/>
            <w:left w:val="none" w:sz="0" w:space="0" w:color="auto"/>
            <w:bottom w:val="none" w:sz="0" w:space="0" w:color="auto"/>
            <w:right w:val="none" w:sz="0" w:space="0" w:color="auto"/>
          </w:divBdr>
        </w:div>
        <w:div w:id="1694260889">
          <w:marLeft w:val="1080"/>
          <w:marRight w:val="0"/>
          <w:marTop w:val="0"/>
          <w:marBottom w:val="0"/>
          <w:divBdr>
            <w:top w:val="none" w:sz="0" w:space="0" w:color="auto"/>
            <w:left w:val="none" w:sz="0" w:space="0" w:color="auto"/>
            <w:bottom w:val="none" w:sz="0" w:space="0" w:color="auto"/>
            <w:right w:val="none" w:sz="0" w:space="0" w:color="auto"/>
          </w:divBdr>
        </w:div>
        <w:div w:id="1568344078">
          <w:marLeft w:val="1080"/>
          <w:marRight w:val="0"/>
          <w:marTop w:val="0"/>
          <w:marBottom w:val="0"/>
          <w:divBdr>
            <w:top w:val="none" w:sz="0" w:space="0" w:color="auto"/>
            <w:left w:val="none" w:sz="0" w:space="0" w:color="auto"/>
            <w:bottom w:val="none" w:sz="0" w:space="0" w:color="auto"/>
            <w:right w:val="none" w:sz="0" w:space="0" w:color="auto"/>
          </w:divBdr>
        </w:div>
        <w:div w:id="1942759941">
          <w:marLeft w:val="821"/>
          <w:marRight w:val="0"/>
          <w:marTop w:val="0"/>
          <w:marBottom w:val="0"/>
          <w:divBdr>
            <w:top w:val="none" w:sz="0" w:space="0" w:color="auto"/>
            <w:left w:val="none" w:sz="0" w:space="0" w:color="auto"/>
            <w:bottom w:val="none" w:sz="0" w:space="0" w:color="auto"/>
            <w:right w:val="none" w:sz="0" w:space="0" w:color="auto"/>
          </w:divBdr>
        </w:div>
        <w:div w:id="102573040">
          <w:marLeft w:val="562"/>
          <w:marRight w:val="0"/>
          <w:marTop w:val="0"/>
          <w:marBottom w:val="0"/>
          <w:divBdr>
            <w:top w:val="none" w:sz="0" w:space="0" w:color="auto"/>
            <w:left w:val="none" w:sz="0" w:space="0" w:color="auto"/>
            <w:bottom w:val="none" w:sz="0" w:space="0" w:color="auto"/>
            <w:right w:val="none" w:sz="0" w:space="0" w:color="auto"/>
          </w:divBdr>
        </w:div>
        <w:div w:id="764115559">
          <w:marLeft w:val="821"/>
          <w:marRight w:val="0"/>
          <w:marTop w:val="0"/>
          <w:marBottom w:val="0"/>
          <w:divBdr>
            <w:top w:val="none" w:sz="0" w:space="0" w:color="auto"/>
            <w:left w:val="none" w:sz="0" w:space="0" w:color="auto"/>
            <w:bottom w:val="none" w:sz="0" w:space="0" w:color="auto"/>
            <w:right w:val="none" w:sz="0" w:space="0" w:color="auto"/>
          </w:divBdr>
        </w:div>
        <w:div w:id="721902092">
          <w:marLeft w:val="562"/>
          <w:marRight w:val="0"/>
          <w:marTop w:val="0"/>
          <w:marBottom w:val="0"/>
          <w:divBdr>
            <w:top w:val="none" w:sz="0" w:space="0" w:color="auto"/>
            <w:left w:val="none" w:sz="0" w:space="0" w:color="auto"/>
            <w:bottom w:val="none" w:sz="0" w:space="0" w:color="auto"/>
            <w:right w:val="none" w:sz="0" w:space="0" w:color="auto"/>
          </w:divBdr>
        </w:div>
        <w:div w:id="1196506365">
          <w:marLeft w:val="821"/>
          <w:marRight w:val="0"/>
          <w:marTop w:val="0"/>
          <w:marBottom w:val="0"/>
          <w:divBdr>
            <w:top w:val="none" w:sz="0" w:space="0" w:color="auto"/>
            <w:left w:val="none" w:sz="0" w:space="0" w:color="auto"/>
            <w:bottom w:val="none" w:sz="0" w:space="0" w:color="auto"/>
            <w:right w:val="none" w:sz="0" w:space="0" w:color="auto"/>
          </w:divBdr>
        </w:div>
        <w:div w:id="719745797">
          <w:marLeft w:val="562"/>
          <w:marRight w:val="0"/>
          <w:marTop w:val="0"/>
          <w:marBottom w:val="0"/>
          <w:divBdr>
            <w:top w:val="none" w:sz="0" w:space="0" w:color="auto"/>
            <w:left w:val="none" w:sz="0" w:space="0" w:color="auto"/>
            <w:bottom w:val="none" w:sz="0" w:space="0" w:color="auto"/>
            <w:right w:val="none" w:sz="0" w:space="0" w:color="auto"/>
          </w:divBdr>
        </w:div>
        <w:div w:id="181819752">
          <w:marLeft w:val="821"/>
          <w:marRight w:val="0"/>
          <w:marTop w:val="0"/>
          <w:marBottom w:val="0"/>
          <w:divBdr>
            <w:top w:val="none" w:sz="0" w:space="0" w:color="auto"/>
            <w:left w:val="none" w:sz="0" w:space="0" w:color="auto"/>
            <w:bottom w:val="none" w:sz="0" w:space="0" w:color="auto"/>
            <w:right w:val="none" w:sz="0" w:space="0" w:color="auto"/>
          </w:divBdr>
        </w:div>
      </w:divsChild>
    </w:div>
    <w:div w:id="139075621">
      <w:bodyDiv w:val="1"/>
      <w:marLeft w:val="0"/>
      <w:marRight w:val="0"/>
      <w:marTop w:val="0"/>
      <w:marBottom w:val="0"/>
      <w:divBdr>
        <w:top w:val="none" w:sz="0" w:space="0" w:color="auto"/>
        <w:left w:val="none" w:sz="0" w:space="0" w:color="auto"/>
        <w:bottom w:val="none" w:sz="0" w:space="0" w:color="auto"/>
        <w:right w:val="none" w:sz="0" w:space="0" w:color="auto"/>
      </w:divBdr>
    </w:div>
    <w:div w:id="151025041">
      <w:bodyDiv w:val="1"/>
      <w:marLeft w:val="0"/>
      <w:marRight w:val="0"/>
      <w:marTop w:val="0"/>
      <w:marBottom w:val="0"/>
      <w:divBdr>
        <w:top w:val="none" w:sz="0" w:space="0" w:color="auto"/>
        <w:left w:val="none" w:sz="0" w:space="0" w:color="auto"/>
        <w:bottom w:val="none" w:sz="0" w:space="0" w:color="auto"/>
        <w:right w:val="none" w:sz="0" w:space="0" w:color="auto"/>
      </w:divBdr>
    </w:div>
    <w:div w:id="160244307">
      <w:bodyDiv w:val="1"/>
      <w:marLeft w:val="0"/>
      <w:marRight w:val="0"/>
      <w:marTop w:val="0"/>
      <w:marBottom w:val="0"/>
      <w:divBdr>
        <w:top w:val="none" w:sz="0" w:space="0" w:color="auto"/>
        <w:left w:val="none" w:sz="0" w:space="0" w:color="auto"/>
        <w:bottom w:val="none" w:sz="0" w:space="0" w:color="auto"/>
        <w:right w:val="none" w:sz="0" w:space="0" w:color="auto"/>
      </w:divBdr>
      <w:divsChild>
        <w:div w:id="2135439668">
          <w:marLeft w:val="720"/>
          <w:marRight w:val="0"/>
          <w:marTop w:val="30"/>
          <w:marBottom w:val="30"/>
          <w:divBdr>
            <w:top w:val="none" w:sz="0" w:space="0" w:color="auto"/>
            <w:left w:val="none" w:sz="0" w:space="0" w:color="auto"/>
            <w:bottom w:val="none" w:sz="0" w:space="0" w:color="auto"/>
            <w:right w:val="none" w:sz="0" w:space="0" w:color="auto"/>
          </w:divBdr>
        </w:div>
      </w:divsChild>
    </w:div>
    <w:div w:id="165289772">
      <w:bodyDiv w:val="1"/>
      <w:marLeft w:val="0"/>
      <w:marRight w:val="0"/>
      <w:marTop w:val="0"/>
      <w:marBottom w:val="0"/>
      <w:divBdr>
        <w:top w:val="none" w:sz="0" w:space="0" w:color="auto"/>
        <w:left w:val="none" w:sz="0" w:space="0" w:color="auto"/>
        <w:bottom w:val="none" w:sz="0" w:space="0" w:color="auto"/>
        <w:right w:val="none" w:sz="0" w:space="0" w:color="auto"/>
      </w:divBdr>
    </w:div>
    <w:div w:id="184296686">
      <w:bodyDiv w:val="1"/>
      <w:marLeft w:val="0"/>
      <w:marRight w:val="0"/>
      <w:marTop w:val="0"/>
      <w:marBottom w:val="0"/>
      <w:divBdr>
        <w:top w:val="none" w:sz="0" w:space="0" w:color="auto"/>
        <w:left w:val="none" w:sz="0" w:space="0" w:color="auto"/>
        <w:bottom w:val="none" w:sz="0" w:space="0" w:color="auto"/>
        <w:right w:val="none" w:sz="0" w:space="0" w:color="auto"/>
      </w:divBdr>
    </w:div>
    <w:div w:id="199828046">
      <w:bodyDiv w:val="1"/>
      <w:marLeft w:val="0"/>
      <w:marRight w:val="0"/>
      <w:marTop w:val="0"/>
      <w:marBottom w:val="0"/>
      <w:divBdr>
        <w:top w:val="none" w:sz="0" w:space="0" w:color="auto"/>
        <w:left w:val="none" w:sz="0" w:space="0" w:color="auto"/>
        <w:bottom w:val="none" w:sz="0" w:space="0" w:color="auto"/>
        <w:right w:val="none" w:sz="0" w:space="0" w:color="auto"/>
      </w:divBdr>
      <w:divsChild>
        <w:div w:id="71973052">
          <w:marLeft w:val="403"/>
          <w:marRight w:val="0"/>
          <w:marTop w:val="0"/>
          <w:marBottom w:val="12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09810235">
      <w:bodyDiv w:val="1"/>
      <w:marLeft w:val="0"/>
      <w:marRight w:val="0"/>
      <w:marTop w:val="0"/>
      <w:marBottom w:val="0"/>
      <w:divBdr>
        <w:top w:val="none" w:sz="0" w:space="0" w:color="auto"/>
        <w:left w:val="none" w:sz="0" w:space="0" w:color="auto"/>
        <w:bottom w:val="none" w:sz="0" w:space="0" w:color="auto"/>
        <w:right w:val="none" w:sz="0" w:space="0" w:color="auto"/>
      </w:divBdr>
    </w:div>
    <w:div w:id="220216883">
      <w:bodyDiv w:val="1"/>
      <w:marLeft w:val="0"/>
      <w:marRight w:val="0"/>
      <w:marTop w:val="0"/>
      <w:marBottom w:val="0"/>
      <w:divBdr>
        <w:top w:val="none" w:sz="0" w:space="0" w:color="auto"/>
        <w:left w:val="none" w:sz="0" w:space="0" w:color="auto"/>
        <w:bottom w:val="none" w:sz="0" w:space="0" w:color="auto"/>
        <w:right w:val="none" w:sz="0" w:space="0" w:color="auto"/>
      </w:divBdr>
      <w:divsChild>
        <w:div w:id="213735237">
          <w:marLeft w:val="403"/>
          <w:marRight w:val="0"/>
          <w:marTop w:val="0"/>
          <w:marBottom w:val="120"/>
          <w:divBdr>
            <w:top w:val="none" w:sz="0" w:space="0" w:color="auto"/>
            <w:left w:val="none" w:sz="0" w:space="0" w:color="auto"/>
            <w:bottom w:val="none" w:sz="0" w:space="0" w:color="auto"/>
            <w:right w:val="none" w:sz="0" w:space="0" w:color="auto"/>
          </w:divBdr>
        </w:div>
        <w:div w:id="95832446">
          <w:marLeft w:val="403"/>
          <w:marRight w:val="0"/>
          <w:marTop w:val="0"/>
          <w:marBottom w:val="120"/>
          <w:divBdr>
            <w:top w:val="none" w:sz="0" w:space="0" w:color="auto"/>
            <w:left w:val="none" w:sz="0" w:space="0" w:color="auto"/>
            <w:bottom w:val="none" w:sz="0" w:space="0" w:color="auto"/>
            <w:right w:val="none" w:sz="0" w:space="0" w:color="auto"/>
          </w:divBdr>
        </w:div>
        <w:div w:id="1626698529">
          <w:marLeft w:val="662"/>
          <w:marRight w:val="0"/>
          <w:marTop w:val="45"/>
          <w:marBottom w:val="120"/>
          <w:divBdr>
            <w:top w:val="none" w:sz="0" w:space="0" w:color="auto"/>
            <w:left w:val="none" w:sz="0" w:space="0" w:color="auto"/>
            <w:bottom w:val="none" w:sz="0" w:space="0" w:color="auto"/>
            <w:right w:val="none" w:sz="0" w:space="0" w:color="auto"/>
          </w:divBdr>
        </w:div>
        <w:div w:id="1728524721">
          <w:marLeft w:val="936"/>
          <w:marRight w:val="0"/>
          <w:marTop w:val="30"/>
          <w:marBottom w:val="120"/>
          <w:divBdr>
            <w:top w:val="none" w:sz="0" w:space="0" w:color="auto"/>
            <w:left w:val="none" w:sz="0" w:space="0" w:color="auto"/>
            <w:bottom w:val="none" w:sz="0" w:space="0" w:color="auto"/>
            <w:right w:val="none" w:sz="0" w:space="0" w:color="auto"/>
          </w:divBdr>
        </w:div>
        <w:div w:id="1001814326">
          <w:marLeft w:val="662"/>
          <w:marRight w:val="0"/>
          <w:marTop w:val="45"/>
          <w:marBottom w:val="120"/>
          <w:divBdr>
            <w:top w:val="none" w:sz="0" w:space="0" w:color="auto"/>
            <w:left w:val="none" w:sz="0" w:space="0" w:color="auto"/>
            <w:bottom w:val="none" w:sz="0" w:space="0" w:color="auto"/>
            <w:right w:val="none" w:sz="0" w:space="0" w:color="auto"/>
          </w:divBdr>
        </w:div>
        <w:div w:id="21561637">
          <w:marLeft w:val="936"/>
          <w:marRight w:val="0"/>
          <w:marTop w:val="30"/>
          <w:marBottom w:val="120"/>
          <w:divBdr>
            <w:top w:val="none" w:sz="0" w:space="0" w:color="auto"/>
            <w:left w:val="none" w:sz="0" w:space="0" w:color="auto"/>
            <w:bottom w:val="none" w:sz="0" w:space="0" w:color="auto"/>
            <w:right w:val="none" w:sz="0" w:space="0" w:color="auto"/>
          </w:divBdr>
        </w:div>
        <w:div w:id="674769391">
          <w:marLeft w:val="936"/>
          <w:marRight w:val="0"/>
          <w:marTop w:val="30"/>
          <w:marBottom w:val="120"/>
          <w:divBdr>
            <w:top w:val="none" w:sz="0" w:space="0" w:color="auto"/>
            <w:left w:val="none" w:sz="0" w:space="0" w:color="auto"/>
            <w:bottom w:val="none" w:sz="0" w:space="0" w:color="auto"/>
            <w:right w:val="none" w:sz="0" w:space="0" w:color="auto"/>
          </w:divBdr>
        </w:div>
        <w:div w:id="1909343907">
          <w:marLeft w:val="936"/>
          <w:marRight w:val="0"/>
          <w:marTop w:val="30"/>
          <w:marBottom w:val="120"/>
          <w:divBdr>
            <w:top w:val="none" w:sz="0" w:space="0" w:color="auto"/>
            <w:left w:val="none" w:sz="0" w:space="0" w:color="auto"/>
            <w:bottom w:val="none" w:sz="0" w:space="0" w:color="auto"/>
            <w:right w:val="none" w:sz="0" w:space="0" w:color="auto"/>
          </w:divBdr>
        </w:div>
        <w:div w:id="1882596034">
          <w:marLeft w:val="662"/>
          <w:marRight w:val="0"/>
          <w:marTop w:val="45"/>
          <w:marBottom w:val="120"/>
          <w:divBdr>
            <w:top w:val="none" w:sz="0" w:space="0" w:color="auto"/>
            <w:left w:val="none" w:sz="0" w:space="0" w:color="auto"/>
            <w:bottom w:val="none" w:sz="0" w:space="0" w:color="auto"/>
            <w:right w:val="none" w:sz="0" w:space="0" w:color="auto"/>
          </w:divBdr>
        </w:div>
      </w:divsChild>
    </w:div>
    <w:div w:id="220677287">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39294973">
      <w:bodyDiv w:val="1"/>
      <w:marLeft w:val="0"/>
      <w:marRight w:val="0"/>
      <w:marTop w:val="0"/>
      <w:marBottom w:val="0"/>
      <w:divBdr>
        <w:top w:val="none" w:sz="0" w:space="0" w:color="auto"/>
        <w:left w:val="none" w:sz="0" w:space="0" w:color="auto"/>
        <w:bottom w:val="none" w:sz="0" w:space="0" w:color="auto"/>
        <w:right w:val="none" w:sz="0" w:space="0" w:color="auto"/>
      </w:divBdr>
      <w:divsChild>
        <w:div w:id="328601562">
          <w:marLeft w:val="403"/>
          <w:marRight w:val="0"/>
          <w:marTop w:val="0"/>
          <w:marBottom w:val="120"/>
          <w:divBdr>
            <w:top w:val="none" w:sz="0" w:space="0" w:color="auto"/>
            <w:left w:val="none" w:sz="0" w:space="0" w:color="auto"/>
            <w:bottom w:val="none" w:sz="0" w:space="0" w:color="auto"/>
            <w:right w:val="none" w:sz="0" w:space="0" w:color="auto"/>
          </w:divBdr>
        </w:div>
        <w:div w:id="1495028840">
          <w:marLeft w:val="1166"/>
          <w:marRight w:val="0"/>
          <w:marTop w:val="0"/>
          <w:marBottom w:val="120"/>
          <w:divBdr>
            <w:top w:val="none" w:sz="0" w:space="0" w:color="auto"/>
            <w:left w:val="none" w:sz="0" w:space="0" w:color="auto"/>
            <w:bottom w:val="none" w:sz="0" w:space="0" w:color="auto"/>
            <w:right w:val="none" w:sz="0" w:space="0" w:color="auto"/>
          </w:divBdr>
        </w:div>
        <w:div w:id="284629494">
          <w:marLeft w:val="1166"/>
          <w:marRight w:val="0"/>
          <w:marTop w:val="0"/>
          <w:marBottom w:val="120"/>
          <w:divBdr>
            <w:top w:val="none" w:sz="0" w:space="0" w:color="auto"/>
            <w:left w:val="none" w:sz="0" w:space="0" w:color="auto"/>
            <w:bottom w:val="none" w:sz="0" w:space="0" w:color="auto"/>
            <w:right w:val="none" w:sz="0" w:space="0" w:color="auto"/>
          </w:divBdr>
        </w:div>
      </w:divsChild>
    </w:div>
    <w:div w:id="244532027">
      <w:bodyDiv w:val="1"/>
      <w:marLeft w:val="0"/>
      <w:marRight w:val="0"/>
      <w:marTop w:val="0"/>
      <w:marBottom w:val="0"/>
      <w:divBdr>
        <w:top w:val="none" w:sz="0" w:space="0" w:color="auto"/>
        <w:left w:val="none" w:sz="0" w:space="0" w:color="auto"/>
        <w:bottom w:val="none" w:sz="0" w:space="0" w:color="auto"/>
        <w:right w:val="none" w:sz="0" w:space="0" w:color="auto"/>
      </w:divBdr>
      <w:divsChild>
        <w:div w:id="491605885">
          <w:marLeft w:val="274"/>
          <w:marRight w:val="0"/>
          <w:marTop w:val="240"/>
          <w:marBottom w:val="0"/>
          <w:divBdr>
            <w:top w:val="none" w:sz="0" w:space="0" w:color="auto"/>
            <w:left w:val="none" w:sz="0" w:space="0" w:color="auto"/>
            <w:bottom w:val="none" w:sz="0" w:space="0" w:color="auto"/>
            <w:right w:val="none" w:sz="0" w:space="0" w:color="auto"/>
          </w:divBdr>
        </w:div>
      </w:divsChild>
    </w:div>
    <w:div w:id="245381746">
      <w:bodyDiv w:val="1"/>
      <w:marLeft w:val="0"/>
      <w:marRight w:val="0"/>
      <w:marTop w:val="0"/>
      <w:marBottom w:val="0"/>
      <w:divBdr>
        <w:top w:val="none" w:sz="0" w:space="0" w:color="auto"/>
        <w:left w:val="none" w:sz="0" w:space="0" w:color="auto"/>
        <w:bottom w:val="none" w:sz="0" w:space="0" w:color="auto"/>
        <w:right w:val="none" w:sz="0" w:space="0" w:color="auto"/>
      </w:divBdr>
      <w:divsChild>
        <w:div w:id="2085687241">
          <w:marLeft w:val="403"/>
          <w:marRight w:val="0"/>
          <w:marTop w:val="0"/>
          <w:marBottom w:val="120"/>
          <w:divBdr>
            <w:top w:val="none" w:sz="0" w:space="0" w:color="auto"/>
            <w:left w:val="none" w:sz="0" w:space="0" w:color="auto"/>
            <w:bottom w:val="none" w:sz="0" w:space="0" w:color="auto"/>
            <w:right w:val="none" w:sz="0" w:space="0" w:color="auto"/>
          </w:divBdr>
        </w:div>
      </w:divsChild>
    </w:div>
    <w:div w:id="254824344">
      <w:bodyDiv w:val="1"/>
      <w:marLeft w:val="0"/>
      <w:marRight w:val="0"/>
      <w:marTop w:val="0"/>
      <w:marBottom w:val="0"/>
      <w:divBdr>
        <w:top w:val="none" w:sz="0" w:space="0" w:color="auto"/>
        <w:left w:val="none" w:sz="0" w:space="0" w:color="auto"/>
        <w:bottom w:val="none" w:sz="0" w:space="0" w:color="auto"/>
        <w:right w:val="none" w:sz="0" w:space="0" w:color="auto"/>
      </w:divBdr>
    </w:div>
    <w:div w:id="267009100">
      <w:bodyDiv w:val="1"/>
      <w:marLeft w:val="0"/>
      <w:marRight w:val="0"/>
      <w:marTop w:val="0"/>
      <w:marBottom w:val="0"/>
      <w:divBdr>
        <w:top w:val="none" w:sz="0" w:space="0" w:color="auto"/>
        <w:left w:val="none" w:sz="0" w:space="0" w:color="auto"/>
        <w:bottom w:val="none" w:sz="0" w:space="0" w:color="auto"/>
        <w:right w:val="none" w:sz="0" w:space="0" w:color="auto"/>
      </w:divBdr>
    </w:div>
    <w:div w:id="275480037">
      <w:bodyDiv w:val="1"/>
      <w:marLeft w:val="0"/>
      <w:marRight w:val="0"/>
      <w:marTop w:val="0"/>
      <w:marBottom w:val="0"/>
      <w:divBdr>
        <w:top w:val="none" w:sz="0" w:space="0" w:color="auto"/>
        <w:left w:val="none" w:sz="0" w:space="0" w:color="auto"/>
        <w:bottom w:val="none" w:sz="0" w:space="0" w:color="auto"/>
        <w:right w:val="none" w:sz="0" w:space="0" w:color="auto"/>
      </w:divBdr>
    </w:div>
    <w:div w:id="304240867">
      <w:bodyDiv w:val="1"/>
      <w:marLeft w:val="0"/>
      <w:marRight w:val="0"/>
      <w:marTop w:val="0"/>
      <w:marBottom w:val="0"/>
      <w:divBdr>
        <w:top w:val="none" w:sz="0" w:space="0" w:color="auto"/>
        <w:left w:val="none" w:sz="0" w:space="0" w:color="auto"/>
        <w:bottom w:val="none" w:sz="0" w:space="0" w:color="auto"/>
        <w:right w:val="none" w:sz="0" w:space="0" w:color="auto"/>
      </w:divBdr>
    </w:div>
    <w:div w:id="361826162">
      <w:bodyDiv w:val="1"/>
      <w:marLeft w:val="0"/>
      <w:marRight w:val="0"/>
      <w:marTop w:val="0"/>
      <w:marBottom w:val="0"/>
      <w:divBdr>
        <w:top w:val="none" w:sz="0" w:space="0" w:color="auto"/>
        <w:left w:val="none" w:sz="0" w:space="0" w:color="auto"/>
        <w:bottom w:val="none" w:sz="0" w:space="0" w:color="auto"/>
        <w:right w:val="none" w:sz="0" w:space="0" w:color="auto"/>
      </w:divBdr>
    </w:div>
    <w:div w:id="365449470">
      <w:bodyDiv w:val="1"/>
      <w:marLeft w:val="0"/>
      <w:marRight w:val="0"/>
      <w:marTop w:val="0"/>
      <w:marBottom w:val="0"/>
      <w:divBdr>
        <w:top w:val="none" w:sz="0" w:space="0" w:color="auto"/>
        <w:left w:val="none" w:sz="0" w:space="0" w:color="auto"/>
        <w:bottom w:val="none" w:sz="0" w:space="0" w:color="auto"/>
        <w:right w:val="none" w:sz="0" w:space="0" w:color="auto"/>
      </w:divBdr>
    </w:div>
    <w:div w:id="368771867">
      <w:bodyDiv w:val="1"/>
      <w:marLeft w:val="0"/>
      <w:marRight w:val="0"/>
      <w:marTop w:val="0"/>
      <w:marBottom w:val="0"/>
      <w:divBdr>
        <w:top w:val="none" w:sz="0" w:space="0" w:color="auto"/>
        <w:left w:val="none" w:sz="0" w:space="0" w:color="auto"/>
        <w:bottom w:val="none" w:sz="0" w:space="0" w:color="auto"/>
        <w:right w:val="none" w:sz="0" w:space="0" w:color="auto"/>
      </w:divBdr>
    </w:div>
    <w:div w:id="371272368">
      <w:bodyDiv w:val="1"/>
      <w:marLeft w:val="0"/>
      <w:marRight w:val="0"/>
      <w:marTop w:val="0"/>
      <w:marBottom w:val="0"/>
      <w:divBdr>
        <w:top w:val="none" w:sz="0" w:space="0" w:color="auto"/>
        <w:left w:val="none" w:sz="0" w:space="0" w:color="auto"/>
        <w:bottom w:val="none" w:sz="0" w:space="0" w:color="auto"/>
        <w:right w:val="none" w:sz="0" w:space="0" w:color="auto"/>
      </w:divBdr>
    </w:div>
    <w:div w:id="410393401">
      <w:bodyDiv w:val="1"/>
      <w:marLeft w:val="0"/>
      <w:marRight w:val="0"/>
      <w:marTop w:val="0"/>
      <w:marBottom w:val="0"/>
      <w:divBdr>
        <w:top w:val="none" w:sz="0" w:space="0" w:color="auto"/>
        <w:left w:val="none" w:sz="0" w:space="0" w:color="auto"/>
        <w:bottom w:val="none" w:sz="0" w:space="0" w:color="auto"/>
        <w:right w:val="none" w:sz="0" w:space="0" w:color="auto"/>
      </w:divBdr>
    </w:div>
    <w:div w:id="426579094">
      <w:bodyDiv w:val="1"/>
      <w:marLeft w:val="0"/>
      <w:marRight w:val="0"/>
      <w:marTop w:val="0"/>
      <w:marBottom w:val="0"/>
      <w:divBdr>
        <w:top w:val="none" w:sz="0" w:space="0" w:color="auto"/>
        <w:left w:val="none" w:sz="0" w:space="0" w:color="auto"/>
        <w:bottom w:val="none" w:sz="0" w:space="0" w:color="auto"/>
        <w:right w:val="none" w:sz="0" w:space="0" w:color="auto"/>
      </w:divBdr>
      <w:divsChild>
        <w:div w:id="1275819380">
          <w:marLeft w:val="216"/>
          <w:marRight w:val="0"/>
          <w:marTop w:val="240"/>
          <w:marBottom w:val="0"/>
          <w:divBdr>
            <w:top w:val="none" w:sz="0" w:space="0" w:color="auto"/>
            <w:left w:val="none" w:sz="0" w:space="0" w:color="auto"/>
            <w:bottom w:val="none" w:sz="0" w:space="0" w:color="auto"/>
            <w:right w:val="none" w:sz="0" w:space="0" w:color="auto"/>
          </w:divBdr>
        </w:div>
        <w:div w:id="846865824">
          <w:marLeft w:val="562"/>
          <w:marRight w:val="0"/>
          <w:marTop w:val="0"/>
          <w:marBottom w:val="0"/>
          <w:divBdr>
            <w:top w:val="none" w:sz="0" w:space="0" w:color="auto"/>
            <w:left w:val="none" w:sz="0" w:space="0" w:color="auto"/>
            <w:bottom w:val="none" w:sz="0" w:space="0" w:color="auto"/>
            <w:right w:val="none" w:sz="0" w:space="0" w:color="auto"/>
          </w:divBdr>
        </w:div>
        <w:div w:id="656883998">
          <w:marLeft w:val="821"/>
          <w:marRight w:val="0"/>
          <w:marTop w:val="0"/>
          <w:marBottom w:val="0"/>
          <w:divBdr>
            <w:top w:val="none" w:sz="0" w:space="0" w:color="auto"/>
            <w:left w:val="none" w:sz="0" w:space="0" w:color="auto"/>
            <w:bottom w:val="none" w:sz="0" w:space="0" w:color="auto"/>
            <w:right w:val="none" w:sz="0" w:space="0" w:color="auto"/>
          </w:divBdr>
        </w:div>
        <w:div w:id="871576994">
          <w:marLeft w:val="1080"/>
          <w:marRight w:val="0"/>
          <w:marTop w:val="0"/>
          <w:marBottom w:val="0"/>
          <w:divBdr>
            <w:top w:val="none" w:sz="0" w:space="0" w:color="auto"/>
            <w:left w:val="none" w:sz="0" w:space="0" w:color="auto"/>
            <w:bottom w:val="none" w:sz="0" w:space="0" w:color="auto"/>
            <w:right w:val="none" w:sz="0" w:space="0" w:color="auto"/>
          </w:divBdr>
        </w:div>
        <w:div w:id="1730611507">
          <w:marLeft w:val="562"/>
          <w:marRight w:val="0"/>
          <w:marTop w:val="0"/>
          <w:marBottom w:val="0"/>
          <w:divBdr>
            <w:top w:val="none" w:sz="0" w:space="0" w:color="auto"/>
            <w:left w:val="none" w:sz="0" w:space="0" w:color="auto"/>
            <w:bottom w:val="none" w:sz="0" w:space="0" w:color="auto"/>
            <w:right w:val="none" w:sz="0" w:space="0" w:color="auto"/>
          </w:divBdr>
        </w:div>
        <w:div w:id="2017338250">
          <w:marLeft w:val="821"/>
          <w:marRight w:val="0"/>
          <w:marTop w:val="0"/>
          <w:marBottom w:val="0"/>
          <w:divBdr>
            <w:top w:val="none" w:sz="0" w:space="0" w:color="auto"/>
            <w:left w:val="none" w:sz="0" w:space="0" w:color="auto"/>
            <w:bottom w:val="none" w:sz="0" w:space="0" w:color="auto"/>
            <w:right w:val="none" w:sz="0" w:space="0" w:color="auto"/>
          </w:divBdr>
        </w:div>
        <w:div w:id="984507337">
          <w:marLeft w:val="216"/>
          <w:marRight w:val="0"/>
          <w:marTop w:val="240"/>
          <w:marBottom w:val="0"/>
          <w:divBdr>
            <w:top w:val="none" w:sz="0" w:space="0" w:color="auto"/>
            <w:left w:val="none" w:sz="0" w:space="0" w:color="auto"/>
            <w:bottom w:val="none" w:sz="0" w:space="0" w:color="auto"/>
            <w:right w:val="none" w:sz="0" w:space="0" w:color="auto"/>
          </w:divBdr>
        </w:div>
        <w:div w:id="1842314499">
          <w:marLeft w:val="562"/>
          <w:marRight w:val="0"/>
          <w:marTop w:val="0"/>
          <w:marBottom w:val="0"/>
          <w:divBdr>
            <w:top w:val="none" w:sz="0" w:space="0" w:color="auto"/>
            <w:left w:val="none" w:sz="0" w:space="0" w:color="auto"/>
            <w:bottom w:val="none" w:sz="0" w:space="0" w:color="auto"/>
            <w:right w:val="none" w:sz="0" w:space="0" w:color="auto"/>
          </w:divBdr>
        </w:div>
        <w:div w:id="1287081765">
          <w:marLeft w:val="821"/>
          <w:marRight w:val="0"/>
          <w:marTop w:val="0"/>
          <w:marBottom w:val="0"/>
          <w:divBdr>
            <w:top w:val="none" w:sz="0" w:space="0" w:color="auto"/>
            <w:left w:val="none" w:sz="0" w:space="0" w:color="auto"/>
            <w:bottom w:val="none" w:sz="0" w:space="0" w:color="auto"/>
            <w:right w:val="none" w:sz="0" w:space="0" w:color="auto"/>
          </w:divBdr>
        </w:div>
        <w:div w:id="2119988871">
          <w:marLeft w:val="1080"/>
          <w:marRight w:val="0"/>
          <w:marTop w:val="0"/>
          <w:marBottom w:val="0"/>
          <w:divBdr>
            <w:top w:val="none" w:sz="0" w:space="0" w:color="auto"/>
            <w:left w:val="none" w:sz="0" w:space="0" w:color="auto"/>
            <w:bottom w:val="none" w:sz="0" w:space="0" w:color="auto"/>
            <w:right w:val="none" w:sz="0" w:space="0" w:color="auto"/>
          </w:divBdr>
        </w:div>
        <w:div w:id="820656275">
          <w:marLeft w:val="562"/>
          <w:marRight w:val="0"/>
          <w:marTop w:val="0"/>
          <w:marBottom w:val="0"/>
          <w:divBdr>
            <w:top w:val="none" w:sz="0" w:space="0" w:color="auto"/>
            <w:left w:val="none" w:sz="0" w:space="0" w:color="auto"/>
            <w:bottom w:val="none" w:sz="0" w:space="0" w:color="auto"/>
            <w:right w:val="none" w:sz="0" w:space="0" w:color="auto"/>
          </w:divBdr>
        </w:div>
        <w:div w:id="195001619">
          <w:marLeft w:val="821"/>
          <w:marRight w:val="0"/>
          <w:marTop w:val="0"/>
          <w:marBottom w:val="0"/>
          <w:divBdr>
            <w:top w:val="none" w:sz="0" w:space="0" w:color="auto"/>
            <w:left w:val="none" w:sz="0" w:space="0" w:color="auto"/>
            <w:bottom w:val="none" w:sz="0" w:space="0" w:color="auto"/>
            <w:right w:val="none" w:sz="0" w:space="0" w:color="auto"/>
          </w:divBdr>
        </w:div>
        <w:div w:id="2043088732">
          <w:marLeft w:val="562"/>
          <w:marRight w:val="0"/>
          <w:marTop w:val="0"/>
          <w:marBottom w:val="0"/>
          <w:divBdr>
            <w:top w:val="none" w:sz="0" w:space="0" w:color="auto"/>
            <w:left w:val="none" w:sz="0" w:space="0" w:color="auto"/>
            <w:bottom w:val="none" w:sz="0" w:space="0" w:color="auto"/>
            <w:right w:val="none" w:sz="0" w:space="0" w:color="auto"/>
          </w:divBdr>
        </w:div>
        <w:div w:id="1009020980">
          <w:marLeft w:val="821"/>
          <w:marRight w:val="0"/>
          <w:marTop w:val="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787502">
      <w:bodyDiv w:val="1"/>
      <w:marLeft w:val="0"/>
      <w:marRight w:val="0"/>
      <w:marTop w:val="0"/>
      <w:marBottom w:val="0"/>
      <w:divBdr>
        <w:top w:val="none" w:sz="0" w:space="0" w:color="auto"/>
        <w:left w:val="none" w:sz="0" w:space="0" w:color="auto"/>
        <w:bottom w:val="none" w:sz="0" w:space="0" w:color="auto"/>
        <w:right w:val="none" w:sz="0" w:space="0" w:color="auto"/>
      </w:divBdr>
    </w:div>
    <w:div w:id="439420400">
      <w:bodyDiv w:val="1"/>
      <w:marLeft w:val="0"/>
      <w:marRight w:val="0"/>
      <w:marTop w:val="0"/>
      <w:marBottom w:val="0"/>
      <w:divBdr>
        <w:top w:val="none" w:sz="0" w:space="0" w:color="auto"/>
        <w:left w:val="none" w:sz="0" w:space="0" w:color="auto"/>
        <w:bottom w:val="none" w:sz="0" w:space="0" w:color="auto"/>
        <w:right w:val="none" w:sz="0" w:space="0" w:color="auto"/>
      </w:divBdr>
      <w:divsChild>
        <w:div w:id="2007974137">
          <w:marLeft w:val="547"/>
          <w:marRight w:val="0"/>
          <w:marTop w:val="45"/>
          <w:marBottom w:val="120"/>
          <w:divBdr>
            <w:top w:val="none" w:sz="0" w:space="0" w:color="auto"/>
            <w:left w:val="none" w:sz="0" w:space="0" w:color="auto"/>
            <w:bottom w:val="none" w:sz="0" w:space="0" w:color="auto"/>
            <w:right w:val="none" w:sz="0" w:space="0" w:color="auto"/>
          </w:divBdr>
        </w:div>
        <w:div w:id="900017768">
          <w:marLeft w:val="1166"/>
          <w:marRight w:val="0"/>
          <w:marTop w:val="45"/>
          <w:marBottom w:val="120"/>
          <w:divBdr>
            <w:top w:val="none" w:sz="0" w:space="0" w:color="auto"/>
            <w:left w:val="none" w:sz="0" w:space="0" w:color="auto"/>
            <w:bottom w:val="none" w:sz="0" w:space="0" w:color="auto"/>
            <w:right w:val="none" w:sz="0" w:space="0" w:color="auto"/>
          </w:divBdr>
        </w:div>
        <w:div w:id="1064790875">
          <w:marLeft w:val="1166"/>
          <w:marRight w:val="0"/>
          <w:marTop w:val="45"/>
          <w:marBottom w:val="120"/>
          <w:divBdr>
            <w:top w:val="none" w:sz="0" w:space="0" w:color="auto"/>
            <w:left w:val="none" w:sz="0" w:space="0" w:color="auto"/>
            <w:bottom w:val="none" w:sz="0" w:space="0" w:color="auto"/>
            <w:right w:val="none" w:sz="0" w:space="0" w:color="auto"/>
          </w:divBdr>
        </w:div>
        <w:div w:id="2013530850">
          <w:marLeft w:val="1166"/>
          <w:marRight w:val="0"/>
          <w:marTop w:val="45"/>
          <w:marBottom w:val="120"/>
          <w:divBdr>
            <w:top w:val="none" w:sz="0" w:space="0" w:color="auto"/>
            <w:left w:val="none" w:sz="0" w:space="0" w:color="auto"/>
            <w:bottom w:val="none" w:sz="0" w:space="0" w:color="auto"/>
            <w:right w:val="none" w:sz="0" w:space="0" w:color="auto"/>
          </w:divBdr>
        </w:div>
      </w:divsChild>
    </w:div>
    <w:div w:id="440688558">
      <w:bodyDiv w:val="1"/>
      <w:marLeft w:val="0"/>
      <w:marRight w:val="0"/>
      <w:marTop w:val="0"/>
      <w:marBottom w:val="0"/>
      <w:divBdr>
        <w:top w:val="none" w:sz="0" w:space="0" w:color="auto"/>
        <w:left w:val="none" w:sz="0" w:space="0" w:color="auto"/>
        <w:bottom w:val="none" w:sz="0" w:space="0" w:color="auto"/>
        <w:right w:val="none" w:sz="0" w:space="0" w:color="auto"/>
      </w:divBdr>
    </w:div>
    <w:div w:id="447553086">
      <w:bodyDiv w:val="1"/>
      <w:marLeft w:val="0"/>
      <w:marRight w:val="0"/>
      <w:marTop w:val="0"/>
      <w:marBottom w:val="0"/>
      <w:divBdr>
        <w:top w:val="none" w:sz="0" w:space="0" w:color="auto"/>
        <w:left w:val="none" w:sz="0" w:space="0" w:color="auto"/>
        <w:bottom w:val="none" w:sz="0" w:space="0" w:color="auto"/>
        <w:right w:val="none" w:sz="0" w:space="0" w:color="auto"/>
      </w:divBdr>
      <w:divsChild>
        <w:div w:id="1346204857">
          <w:marLeft w:val="547"/>
          <w:marRight w:val="0"/>
          <w:marTop w:val="0"/>
          <w:marBottom w:val="120"/>
          <w:divBdr>
            <w:top w:val="none" w:sz="0" w:space="0" w:color="auto"/>
            <w:left w:val="none" w:sz="0" w:space="0" w:color="auto"/>
            <w:bottom w:val="none" w:sz="0" w:space="0" w:color="auto"/>
            <w:right w:val="none" w:sz="0" w:space="0" w:color="auto"/>
          </w:divBdr>
        </w:div>
        <w:div w:id="424771529">
          <w:marLeft w:val="1166"/>
          <w:marRight w:val="0"/>
          <w:marTop w:val="0"/>
          <w:marBottom w:val="120"/>
          <w:divBdr>
            <w:top w:val="none" w:sz="0" w:space="0" w:color="auto"/>
            <w:left w:val="none" w:sz="0" w:space="0" w:color="auto"/>
            <w:bottom w:val="none" w:sz="0" w:space="0" w:color="auto"/>
            <w:right w:val="none" w:sz="0" w:space="0" w:color="auto"/>
          </w:divBdr>
        </w:div>
        <w:div w:id="107240521">
          <w:marLeft w:val="547"/>
          <w:marRight w:val="0"/>
          <w:marTop w:val="0"/>
          <w:marBottom w:val="120"/>
          <w:divBdr>
            <w:top w:val="none" w:sz="0" w:space="0" w:color="auto"/>
            <w:left w:val="none" w:sz="0" w:space="0" w:color="auto"/>
            <w:bottom w:val="none" w:sz="0" w:space="0" w:color="auto"/>
            <w:right w:val="none" w:sz="0" w:space="0" w:color="auto"/>
          </w:divBdr>
        </w:div>
        <w:div w:id="1599560640">
          <w:marLeft w:val="1166"/>
          <w:marRight w:val="0"/>
          <w:marTop w:val="0"/>
          <w:marBottom w:val="120"/>
          <w:divBdr>
            <w:top w:val="none" w:sz="0" w:space="0" w:color="auto"/>
            <w:left w:val="none" w:sz="0" w:space="0" w:color="auto"/>
            <w:bottom w:val="none" w:sz="0" w:space="0" w:color="auto"/>
            <w:right w:val="none" w:sz="0" w:space="0" w:color="auto"/>
          </w:divBdr>
        </w:div>
        <w:div w:id="1481574100">
          <w:marLeft w:val="547"/>
          <w:marRight w:val="0"/>
          <w:marTop w:val="0"/>
          <w:marBottom w:val="120"/>
          <w:divBdr>
            <w:top w:val="none" w:sz="0" w:space="0" w:color="auto"/>
            <w:left w:val="none" w:sz="0" w:space="0" w:color="auto"/>
            <w:bottom w:val="none" w:sz="0" w:space="0" w:color="auto"/>
            <w:right w:val="none" w:sz="0" w:space="0" w:color="auto"/>
          </w:divBdr>
        </w:div>
        <w:div w:id="843403257">
          <w:marLeft w:val="1166"/>
          <w:marRight w:val="0"/>
          <w:marTop w:val="0"/>
          <w:marBottom w:val="120"/>
          <w:divBdr>
            <w:top w:val="none" w:sz="0" w:space="0" w:color="auto"/>
            <w:left w:val="none" w:sz="0" w:space="0" w:color="auto"/>
            <w:bottom w:val="none" w:sz="0" w:space="0" w:color="auto"/>
            <w:right w:val="none" w:sz="0" w:space="0" w:color="auto"/>
          </w:divBdr>
        </w:div>
      </w:divsChild>
    </w:div>
    <w:div w:id="518550664">
      <w:bodyDiv w:val="1"/>
      <w:marLeft w:val="0"/>
      <w:marRight w:val="0"/>
      <w:marTop w:val="0"/>
      <w:marBottom w:val="0"/>
      <w:divBdr>
        <w:top w:val="none" w:sz="0" w:space="0" w:color="auto"/>
        <w:left w:val="none" w:sz="0" w:space="0" w:color="auto"/>
        <w:bottom w:val="none" w:sz="0" w:space="0" w:color="auto"/>
        <w:right w:val="none" w:sz="0" w:space="0" w:color="auto"/>
      </w:divBdr>
      <w:divsChild>
        <w:div w:id="531114493">
          <w:marLeft w:val="403"/>
          <w:marRight w:val="0"/>
          <w:marTop w:val="0"/>
          <w:marBottom w:val="120"/>
          <w:divBdr>
            <w:top w:val="none" w:sz="0" w:space="0" w:color="auto"/>
            <w:left w:val="none" w:sz="0" w:space="0" w:color="auto"/>
            <w:bottom w:val="none" w:sz="0" w:space="0" w:color="auto"/>
            <w:right w:val="none" w:sz="0" w:space="0" w:color="auto"/>
          </w:divBdr>
        </w:div>
        <w:div w:id="116459728">
          <w:marLeft w:val="1166"/>
          <w:marRight w:val="0"/>
          <w:marTop w:val="0"/>
          <w:marBottom w:val="120"/>
          <w:divBdr>
            <w:top w:val="none" w:sz="0" w:space="0" w:color="auto"/>
            <w:left w:val="none" w:sz="0" w:space="0" w:color="auto"/>
            <w:bottom w:val="none" w:sz="0" w:space="0" w:color="auto"/>
            <w:right w:val="none" w:sz="0" w:space="0" w:color="auto"/>
          </w:divBdr>
        </w:div>
        <w:div w:id="837503162">
          <w:marLeft w:val="1166"/>
          <w:marRight w:val="0"/>
          <w:marTop w:val="45"/>
          <w:marBottom w:val="120"/>
          <w:divBdr>
            <w:top w:val="none" w:sz="0" w:space="0" w:color="auto"/>
            <w:left w:val="none" w:sz="0" w:space="0" w:color="auto"/>
            <w:bottom w:val="none" w:sz="0" w:space="0" w:color="auto"/>
            <w:right w:val="none" w:sz="0" w:space="0" w:color="auto"/>
          </w:divBdr>
        </w:div>
      </w:divsChild>
    </w:div>
    <w:div w:id="546575971">
      <w:bodyDiv w:val="1"/>
      <w:marLeft w:val="0"/>
      <w:marRight w:val="0"/>
      <w:marTop w:val="0"/>
      <w:marBottom w:val="0"/>
      <w:divBdr>
        <w:top w:val="none" w:sz="0" w:space="0" w:color="auto"/>
        <w:left w:val="none" w:sz="0" w:space="0" w:color="auto"/>
        <w:bottom w:val="none" w:sz="0" w:space="0" w:color="auto"/>
        <w:right w:val="none" w:sz="0" w:space="0" w:color="auto"/>
      </w:divBdr>
      <w:divsChild>
        <w:div w:id="84963706">
          <w:marLeft w:val="403"/>
          <w:marRight w:val="0"/>
          <w:marTop w:val="0"/>
          <w:marBottom w:val="120"/>
          <w:divBdr>
            <w:top w:val="none" w:sz="0" w:space="0" w:color="auto"/>
            <w:left w:val="none" w:sz="0" w:space="0" w:color="auto"/>
            <w:bottom w:val="none" w:sz="0" w:space="0" w:color="auto"/>
            <w:right w:val="none" w:sz="0" w:space="0" w:color="auto"/>
          </w:divBdr>
        </w:div>
        <w:div w:id="1944455869">
          <w:marLeft w:val="547"/>
          <w:marRight w:val="130"/>
          <w:marTop w:val="45"/>
          <w:marBottom w:val="180"/>
          <w:divBdr>
            <w:top w:val="none" w:sz="0" w:space="0" w:color="auto"/>
            <w:left w:val="none" w:sz="0" w:space="0" w:color="auto"/>
            <w:bottom w:val="none" w:sz="0" w:space="0" w:color="auto"/>
            <w:right w:val="none" w:sz="0" w:space="0" w:color="auto"/>
          </w:divBdr>
        </w:div>
        <w:div w:id="136537306">
          <w:marLeft w:val="547"/>
          <w:marRight w:val="130"/>
          <w:marTop w:val="45"/>
          <w:marBottom w:val="180"/>
          <w:divBdr>
            <w:top w:val="none" w:sz="0" w:space="0" w:color="auto"/>
            <w:left w:val="none" w:sz="0" w:space="0" w:color="auto"/>
            <w:bottom w:val="none" w:sz="0" w:space="0" w:color="auto"/>
            <w:right w:val="none" w:sz="0" w:space="0" w:color="auto"/>
          </w:divBdr>
        </w:div>
      </w:divsChild>
    </w:div>
    <w:div w:id="551231244">
      <w:bodyDiv w:val="1"/>
      <w:marLeft w:val="0"/>
      <w:marRight w:val="0"/>
      <w:marTop w:val="0"/>
      <w:marBottom w:val="0"/>
      <w:divBdr>
        <w:top w:val="none" w:sz="0" w:space="0" w:color="auto"/>
        <w:left w:val="none" w:sz="0" w:space="0" w:color="auto"/>
        <w:bottom w:val="none" w:sz="0" w:space="0" w:color="auto"/>
        <w:right w:val="none" w:sz="0" w:space="0" w:color="auto"/>
      </w:divBdr>
      <w:divsChild>
        <w:div w:id="1719358549">
          <w:marLeft w:val="547"/>
          <w:marRight w:val="0"/>
          <w:marTop w:val="0"/>
          <w:marBottom w:val="120"/>
          <w:divBdr>
            <w:top w:val="none" w:sz="0" w:space="0" w:color="auto"/>
            <w:left w:val="none" w:sz="0" w:space="0" w:color="auto"/>
            <w:bottom w:val="none" w:sz="0" w:space="0" w:color="auto"/>
            <w:right w:val="none" w:sz="0" w:space="0" w:color="auto"/>
          </w:divBdr>
        </w:div>
        <w:div w:id="1084105761">
          <w:marLeft w:val="1166"/>
          <w:marRight w:val="0"/>
          <w:marTop w:val="0"/>
          <w:marBottom w:val="120"/>
          <w:divBdr>
            <w:top w:val="none" w:sz="0" w:space="0" w:color="auto"/>
            <w:left w:val="none" w:sz="0" w:space="0" w:color="auto"/>
            <w:bottom w:val="none" w:sz="0" w:space="0" w:color="auto"/>
            <w:right w:val="none" w:sz="0" w:space="0" w:color="auto"/>
          </w:divBdr>
        </w:div>
        <w:div w:id="939485352">
          <w:marLeft w:val="1166"/>
          <w:marRight w:val="0"/>
          <w:marTop w:val="0"/>
          <w:marBottom w:val="120"/>
          <w:divBdr>
            <w:top w:val="none" w:sz="0" w:space="0" w:color="auto"/>
            <w:left w:val="none" w:sz="0" w:space="0" w:color="auto"/>
            <w:bottom w:val="none" w:sz="0" w:space="0" w:color="auto"/>
            <w:right w:val="none" w:sz="0" w:space="0" w:color="auto"/>
          </w:divBdr>
        </w:div>
        <w:div w:id="1264845731">
          <w:marLeft w:val="1166"/>
          <w:marRight w:val="0"/>
          <w:marTop w:val="0"/>
          <w:marBottom w:val="120"/>
          <w:divBdr>
            <w:top w:val="none" w:sz="0" w:space="0" w:color="auto"/>
            <w:left w:val="none" w:sz="0" w:space="0" w:color="auto"/>
            <w:bottom w:val="none" w:sz="0" w:space="0" w:color="auto"/>
            <w:right w:val="none" w:sz="0" w:space="0" w:color="auto"/>
          </w:divBdr>
        </w:div>
        <w:div w:id="1549027775">
          <w:marLeft w:val="547"/>
          <w:marRight w:val="0"/>
          <w:marTop w:val="0"/>
          <w:marBottom w:val="120"/>
          <w:divBdr>
            <w:top w:val="none" w:sz="0" w:space="0" w:color="auto"/>
            <w:left w:val="none" w:sz="0" w:space="0" w:color="auto"/>
            <w:bottom w:val="none" w:sz="0" w:space="0" w:color="auto"/>
            <w:right w:val="none" w:sz="0" w:space="0" w:color="auto"/>
          </w:divBdr>
        </w:div>
        <w:div w:id="698236856">
          <w:marLeft w:val="1166"/>
          <w:marRight w:val="0"/>
          <w:marTop w:val="0"/>
          <w:marBottom w:val="120"/>
          <w:divBdr>
            <w:top w:val="none" w:sz="0" w:space="0" w:color="auto"/>
            <w:left w:val="none" w:sz="0" w:space="0" w:color="auto"/>
            <w:bottom w:val="none" w:sz="0" w:space="0" w:color="auto"/>
            <w:right w:val="none" w:sz="0" w:space="0" w:color="auto"/>
          </w:divBdr>
        </w:div>
        <w:div w:id="2099907319">
          <w:marLeft w:val="1166"/>
          <w:marRight w:val="0"/>
          <w:marTop w:val="0"/>
          <w:marBottom w:val="120"/>
          <w:divBdr>
            <w:top w:val="none" w:sz="0" w:space="0" w:color="auto"/>
            <w:left w:val="none" w:sz="0" w:space="0" w:color="auto"/>
            <w:bottom w:val="none" w:sz="0" w:space="0" w:color="auto"/>
            <w:right w:val="none" w:sz="0" w:space="0" w:color="auto"/>
          </w:divBdr>
        </w:div>
        <w:div w:id="1822307639">
          <w:marLeft w:val="1166"/>
          <w:marRight w:val="0"/>
          <w:marTop w:val="0"/>
          <w:marBottom w:val="120"/>
          <w:divBdr>
            <w:top w:val="none" w:sz="0" w:space="0" w:color="auto"/>
            <w:left w:val="none" w:sz="0" w:space="0" w:color="auto"/>
            <w:bottom w:val="none" w:sz="0" w:space="0" w:color="auto"/>
            <w:right w:val="none" w:sz="0" w:space="0" w:color="auto"/>
          </w:divBdr>
        </w:div>
      </w:divsChild>
    </w:div>
    <w:div w:id="553547551">
      <w:bodyDiv w:val="1"/>
      <w:marLeft w:val="0"/>
      <w:marRight w:val="0"/>
      <w:marTop w:val="0"/>
      <w:marBottom w:val="0"/>
      <w:divBdr>
        <w:top w:val="none" w:sz="0" w:space="0" w:color="auto"/>
        <w:left w:val="none" w:sz="0" w:space="0" w:color="auto"/>
        <w:bottom w:val="none" w:sz="0" w:space="0" w:color="auto"/>
        <w:right w:val="none" w:sz="0" w:space="0" w:color="auto"/>
      </w:divBdr>
    </w:div>
    <w:div w:id="564727311">
      <w:bodyDiv w:val="1"/>
      <w:marLeft w:val="0"/>
      <w:marRight w:val="0"/>
      <w:marTop w:val="0"/>
      <w:marBottom w:val="0"/>
      <w:divBdr>
        <w:top w:val="none" w:sz="0" w:space="0" w:color="auto"/>
        <w:left w:val="none" w:sz="0" w:space="0" w:color="auto"/>
        <w:bottom w:val="none" w:sz="0" w:space="0" w:color="auto"/>
        <w:right w:val="none" w:sz="0" w:space="0" w:color="auto"/>
      </w:divBdr>
      <w:divsChild>
        <w:div w:id="44641142">
          <w:marLeft w:val="533"/>
          <w:marRight w:val="0"/>
          <w:marTop w:val="0"/>
          <w:marBottom w:val="0"/>
          <w:divBdr>
            <w:top w:val="none" w:sz="0" w:space="0" w:color="auto"/>
            <w:left w:val="none" w:sz="0" w:space="0" w:color="auto"/>
            <w:bottom w:val="none" w:sz="0" w:space="0" w:color="auto"/>
            <w:right w:val="none" w:sz="0" w:space="0" w:color="auto"/>
          </w:divBdr>
        </w:div>
        <w:div w:id="979459272">
          <w:marLeft w:val="274"/>
          <w:marRight w:val="0"/>
          <w:marTop w:val="240"/>
          <w:marBottom w:val="0"/>
          <w:divBdr>
            <w:top w:val="none" w:sz="0" w:space="0" w:color="auto"/>
            <w:left w:val="none" w:sz="0" w:space="0" w:color="auto"/>
            <w:bottom w:val="none" w:sz="0" w:space="0" w:color="auto"/>
            <w:right w:val="none" w:sz="0" w:space="0" w:color="auto"/>
          </w:divBdr>
        </w:div>
        <w:div w:id="1038092099">
          <w:marLeft w:val="806"/>
          <w:marRight w:val="0"/>
          <w:marTop w:val="0"/>
          <w:marBottom w:val="0"/>
          <w:divBdr>
            <w:top w:val="none" w:sz="0" w:space="0" w:color="auto"/>
            <w:left w:val="none" w:sz="0" w:space="0" w:color="auto"/>
            <w:bottom w:val="none" w:sz="0" w:space="0" w:color="auto"/>
            <w:right w:val="none" w:sz="0" w:space="0" w:color="auto"/>
          </w:divBdr>
        </w:div>
        <w:div w:id="1578056039">
          <w:marLeft w:val="806"/>
          <w:marRight w:val="0"/>
          <w:marTop w:val="0"/>
          <w:marBottom w:val="0"/>
          <w:divBdr>
            <w:top w:val="none" w:sz="0" w:space="0" w:color="auto"/>
            <w:left w:val="none" w:sz="0" w:space="0" w:color="auto"/>
            <w:bottom w:val="none" w:sz="0" w:space="0" w:color="auto"/>
            <w:right w:val="none" w:sz="0" w:space="0" w:color="auto"/>
          </w:divBdr>
        </w:div>
      </w:divsChild>
    </w:div>
    <w:div w:id="575474730">
      <w:bodyDiv w:val="1"/>
      <w:marLeft w:val="0"/>
      <w:marRight w:val="0"/>
      <w:marTop w:val="0"/>
      <w:marBottom w:val="0"/>
      <w:divBdr>
        <w:top w:val="none" w:sz="0" w:space="0" w:color="auto"/>
        <w:left w:val="none" w:sz="0" w:space="0" w:color="auto"/>
        <w:bottom w:val="none" w:sz="0" w:space="0" w:color="auto"/>
        <w:right w:val="none" w:sz="0" w:space="0" w:color="auto"/>
      </w:divBdr>
      <w:divsChild>
        <w:div w:id="26108757">
          <w:marLeft w:val="1080"/>
          <w:marRight w:val="0"/>
          <w:marTop w:val="100"/>
          <w:marBottom w:val="0"/>
          <w:divBdr>
            <w:top w:val="none" w:sz="0" w:space="0" w:color="auto"/>
            <w:left w:val="none" w:sz="0" w:space="0" w:color="auto"/>
            <w:bottom w:val="none" w:sz="0" w:space="0" w:color="auto"/>
            <w:right w:val="none" w:sz="0" w:space="0" w:color="auto"/>
          </w:divBdr>
        </w:div>
        <w:div w:id="430202891">
          <w:marLeft w:val="1080"/>
          <w:marRight w:val="0"/>
          <w:marTop w:val="100"/>
          <w:marBottom w:val="0"/>
          <w:divBdr>
            <w:top w:val="none" w:sz="0" w:space="0" w:color="auto"/>
            <w:left w:val="none" w:sz="0" w:space="0" w:color="auto"/>
            <w:bottom w:val="none" w:sz="0" w:space="0" w:color="auto"/>
            <w:right w:val="none" w:sz="0" w:space="0" w:color="auto"/>
          </w:divBdr>
        </w:div>
        <w:div w:id="832262953">
          <w:marLeft w:val="1080"/>
          <w:marRight w:val="0"/>
          <w:marTop w:val="100"/>
          <w:marBottom w:val="0"/>
          <w:divBdr>
            <w:top w:val="none" w:sz="0" w:space="0" w:color="auto"/>
            <w:left w:val="none" w:sz="0" w:space="0" w:color="auto"/>
            <w:bottom w:val="none" w:sz="0" w:space="0" w:color="auto"/>
            <w:right w:val="none" w:sz="0" w:space="0" w:color="auto"/>
          </w:divBdr>
        </w:div>
        <w:div w:id="1279751725">
          <w:marLeft w:val="1800"/>
          <w:marRight w:val="0"/>
          <w:marTop w:val="100"/>
          <w:marBottom w:val="0"/>
          <w:divBdr>
            <w:top w:val="none" w:sz="0" w:space="0" w:color="auto"/>
            <w:left w:val="none" w:sz="0" w:space="0" w:color="auto"/>
            <w:bottom w:val="none" w:sz="0" w:space="0" w:color="auto"/>
            <w:right w:val="none" w:sz="0" w:space="0" w:color="auto"/>
          </w:divBdr>
        </w:div>
        <w:div w:id="1372073822">
          <w:marLeft w:val="1800"/>
          <w:marRight w:val="0"/>
          <w:marTop w:val="100"/>
          <w:marBottom w:val="0"/>
          <w:divBdr>
            <w:top w:val="none" w:sz="0" w:space="0" w:color="auto"/>
            <w:left w:val="none" w:sz="0" w:space="0" w:color="auto"/>
            <w:bottom w:val="none" w:sz="0" w:space="0" w:color="auto"/>
            <w:right w:val="none" w:sz="0" w:space="0" w:color="auto"/>
          </w:divBdr>
        </w:div>
        <w:div w:id="1652174190">
          <w:marLeft w:val="1080"/>
          <w:marRight w:val="0"/>
          <w:marTop w:val="100"/>
          <w:marBottom w:val="0"/>
          <w:divBdr>
            <w:top w:val="none" w:sz="0" w:space="0" w:color="auto"/>
            <w:left w:val="none" w:sz="0" w:space="0" w:color="auto"/>
            <w:bottom w:val="none" w:sz="0" w:space="0" w:color="auto"/>
            <w:right w:val="none" w:sz="0" w:space="0" w:color="auto"/>
          </w:divBdr>
        </w:div>
        <w:div w:id="1710109546">
          <w:marLeft w:val="1800"/>
          <w:marRight w:val="0"/>
          <w:marTop w:val="100"/>
          <w:marBottom w:val="0"/>
          <w:divBdr>
            <w:top w:val="none" w:sz="0" w:space="0" w:color="auto"/>
            <w:left w:val="none" w:sz="0" w:space="0" w:color="auto"/>
            <w:bottom w:val="none" w:sz="0" w:space="0" w:color="auto"/>
            <w:right w:val="none" w:sz="0" w:space="0" w:color="auto"/>
          </w:divBdr>
        </w:div>
        <w:div w:id="1731920690">
          <w:marLeft w:val="1800"/>
          <w:marRight w:val="0"/>
          <w:marTop w:val="100"/>
          <w:marBottom w:val="0"/>
          <w:divBdr>
            <w:top w:val="none" w:sz="0" w:space="0" w:color="auto"/>
            <w:left w:val="none" w:sz="0" w:space="0" w:color="auto"/>
            <w:bottom w:val="none" w:sz="0" w:space="0" w:color="auto"/>
            <w:right w:val="none" w:sz="0" w:space="0" w:color="auto"/>
          </w:divBdr>
        </w:div>
        <w:div w:id="1794985276">
          <w:marLeft w:val="1080"/>
          <w:marRight w:val="0"/>
          <w:marTop w:val="100"/>
          <w:marBottom w:val="0"/>
          <w:divBdr>
            <w:top w:val="none" w:sz="0" w:space="0" w:color="auto"/>
            <w:left w:val="none" w:sz="0" w:space="0" w:color="auto"/>
            <w:bottom w:val="none" w:sz="0" w:space="0" w:color="auto"/>
            <w:right w:val="none" w:sz="0" w:space="0" w:color="auto"/>
          </w:divBdr>
        </w:div>
      </w:divsChild>
    </w:div>
    <w:div w:id="585849160">
      <w:bodyDiv w:val="1"/>
      <w:marLeft w:val="0"/>
      <w:marRight w:val="0"/>
      <w:marTop w:val="0"/>
      <w:marBottom w:val="0"/>
      <w:divBdr>
        <w:top w:val="none" w:sz="0" w:space="0" w:color="auto"/>
        <w:left w:val="none" w:sz="0" w:space="0" w:color="auto"/>
        <w:bottom w:val="none" w:sz="0" w:space="0" w:color="auto"/>
        <w:right w:val="none" w:sz="0" w:space="0" w:color="auto"/>
      </w:divBdr>
      <w:divsChild>
        <w:div w:id="1143429120">
          <w:marLeft w:val="274"/>
          <w:marRight w:val="0"/>
          <w:marTop w:val="240"/>
          <w:marBottom w:val="0"/>
          <w:divBdr>
            <w:top w:val="none" w:sz="0" w:space="0" w:color="auto"/>
            <w:left w:val="none" w:sz="0" w:space="0" w:color="auto"/>
            <w:bottom w:val="none" w:sz="0" w:space="0" w:color="auto"/>
            <w:right w:val="none" w:sz="0" w:space="0" w:color="auto"/>
          </w:divBdr>
        </w:div>
      </w:divsChild>
    </w:div>
    <w:div w:id="599484442">
      <w:bodyDiv w:val="1"/>
      <w:marLeft w:val="0"/>
      <w:marRight w:val="0"/>
      <w:marTop w:val="0"/>
      <w:marBottom w:val="0"/>
      <w:divBdr>
        <w:top w:val="none" w:sz="0" w:space="0" w:color="auto"/>
        <w:left w:val="none" w:sz="0" w:space="0" w:color="auto"/>
        <w:bottom w:val="none" w:sz="0" w:space="0" w:color="auto"/>
        <w:right w:val="none" w:sz="0" w:space="0" w:color="auto"/>
      </w:divBdr>
      <w:divsChild>
        <w:div w:id="1400667714">
          <w:marLeft w:val="547"/>
          <w:marRight w:val="0"/>
          <w:marTop w:val="0"/>
          <w:marBottom w:val="120"/>
          <w:divBdr>
            <w:top w:val="none" w:sz="0" w:space="0" w:color="auto"/>
            <w:left w:val="none" w:sz="0" w:space="0" w:color="auto"/>
            <w:bottom w:val="none" w:sz="0" w:space="0" w:color="auto"/>
            <w:right w:val="none" w:sz="0" w:space="0" w:color="auto"/>
          </w:divBdr>
        </w:div>
        <w:div w:id="473563399">
          <w:marLeft w:val="1166"/>
          <w:marRight w:val="0"/>
          <w:marTop w:val="0"/>
          <w:marBottom w:val="120"/>
          <w:divBdr>
            <w:top w:val="none" w:sz="0" w:space="0" w:color="auto"/>
            <w:left w:val="none" w:sz="0" w:space="0" w:color="auto"/>
            <w:bottom w:val="none" w:sz="0" w:space="0" w:color="auto"/>
            <w:right w:val="none" w:sz="0" w:space="0" w:color="auto"/>
          </w:divBdr>
        </w:div>
        <w:div w:id="1366322856">
          <w:marLeft w:val="1166"/>
          <w:marRight w:val="0"/>
          <w:marTop w:val="0"/>
          <w:marBottom w:val="120"/>
          <w:divBdr>
            <w:top w:val="none" w:sz="0" w:space="0" w:color="auto"/>
            <w:left w:val="none" w:sz="0" w:space="0" w:color="auto"/>
            <w:bottom w:val="none" w:sz="0" w:space="0" w:color="auto"/>
            <w:right w:val="none" w:sz="0" w:space="0" w:color="auto"/>
          </w:divBdr>
        </w:div>
        <w:div w:id="948976578">
          <w:marLeft w:val="1166"/>
          <w:marRight w:val="0"/>
          <w:marTop w:val="0"/>
          <w:marBottom w:val="120"/>
          <w:divBdr>
            <w:top w:val="none" w:sz="0" w:space="0" w:color="auto"/>
            <w:left w:val="none" w:sz="0" w:space="0" w:color="auto"/>
            <w:bottom w:val="none" w:sz="0" w:space="0" w:color="auto"/>
            <w:right w:val="none" w:sz="0" w:space="0" w:color="auto"/>
          </w:divBdr>
        </w:div>
        <w:div w:id="663894945">
          <w:marLeft w:val="547"/>
          <w:marRight w:val="0"/>
          <w:marTop w:val="0"/>
          <w:marBottom w:val="120"/>
          <w:divBdr>
            <w:top w:val="none" w:sz="0" w:space="0" w:color="auto"/>
            <w:left w:val="none" w:sz="0" w:space="0" w:color="auto"/>
            <w:bottom w:val="none" w:sz="0" w:space="0" w:color="auto"/>
            <w:right w:val="none" w:sz="0" w:space="0" w:color="auto"/>
          </w:divBdr>
        </w:div>
        <w:div w:id="846948059">
          <w:marLeft w:val="1166"/>
          <w:marRight w:val="0"/>
          <w:marTop w:val="0"/>
          <w:marBottom w:val="120"/>
          <w:divBdr>
            <w:top w:val="none" w:sz="0" w:space="0" w:color="auto"/>
            <w:left w:val="none" w:sz="0" w:space="0" w:color="auto"/>
            <w:bottom w:val="none" w:sz="0" w:space="0" w:color="auto"/>
            <w:right w:val="none" w:sz="0" w:space="0" w:color="auto"/>
          </w:divBdr>
        </w:div>
        <w:div w:id="1349912663">
          <w:marLeft w:val="1166"/>
          <w:marRight w:val="0"/>
          <w:marTop w:val="0"/>
          <w:marBottom w:val="120"/>
          <w:divBdr>
            <w:top w:val="none" w:sz="0" w:space="0" w:color="auto"/>
            <w:left w:val="none" w:sz="0" w:space="0" w:color="auto"/>
            <w:bottom w:val="none" w:sz="0" w:space="0" w:color="auto"/>
            <w:right w:val="none" w:sz="0" w:space="0" w:color="auto"/>
          </w:divBdr>
        </w:div>
        <w:div w:id="584343022">
          <w:marLeft w:val="1166"/>
          <w:marRight w:val="0"/>
          <w:marTop w:val="0"/>
          <w:marBottom w:val="120"/>
          <w:divBdr>
            <w:top w:val="none" w:sz="0" w:space="0" w:color="auto"/>
            <w:left w:val="none" w:sz="0" w:space="0" w:color="auto"/>
            <w:bottom w:val="none" w:sz="0" w:space="0" w:color="auto"/>
            <w:right w:val="none" w:sz="0" w:space="0" w:color="auto"/>
          </w:divBdr>
        </w:div>
      </w:divsChild>
    </w:div>
    <w:div w:id="606083153">
      <w:bodyDiv w:val="1"/>
      <w:marLeft w:val="0"/>
      <w:marRight w:val="0"/>
      <w:marTop w:val="0"/>
      <w:marBottom w:val="0"/>
      <w:divBdr>
        <w:top w:val="none" w:sz="0" w:space="0" w:color="auto"/>
        <w:left w:val="none" w:sz="0" w:space="0" w:color="auto"/>
        <w:bottom w:val="none" w:sz="0" w:space="0" w:color="auto"/>
        <w:right w:val="none" w:sz="0" w:space="0" w:color="auto"/>
      </w:divBdr>
    </w:div>
    <w:div w:id="612639339">
      <w:bodyDiv w:val="1"/>
      <w:marLeft w:val="0"/>
      <w:marRight w:val="0"/>
      <w:marTop w:val="0"/>
      <w:marBottom w:val="0"/>
      <w:divBdr>
        <w:top w:val="none" w:sz="0" w:space="0" w:color="auto"/>
        <w:left w:val="none" w:sz="0" w:space="0" w:color="auto"/>
        <w:bottom w:val="none" w:sz="0" w:space="0" w:color="auto"/>
        <w:right w:val="none" w:sz="0" w:space="0" w:color="auto"/>
      </w:divBdr>
    </w:div>
    <w:div w:id="613708356">
      <w:bodyDiv w:val="1"/>
      <w:marLeft w:val="0"/>
      <w:marRight w:val="0"/>
      <w:marTop w:val="0"/>
      <w:marBottom w:val="0"/>
      <w:divBdr>
        <w:top w:val="none" w:sz="0" w:space="0" w:color="auto"/>
        <w:left w:val="none" w:sz="0" w:space="0" w:color="auto"/>
        <w:bottom w:val="none" w:sz="0" w:space="0" w:color="auto"/>
        <w:right w:val="none" w:sz="0" w:space="0" w:color="auto"/>
      </w:divBdr>
      <w:divsChild>
        <w:div w:id="1300186020">
          <w:marLeft w:val="216"/>
          <w:marRight w:val="0"/>
          <w:marTop w:val="240"/>
          <w:marBottom w:val="0"/>
          <w:divBdr>
            <w:top w:val="none" w:sz="0" w:space="0" w:color="auto"/>
            <w:left w:val="none" w:sz="0" w:space="0" w:color="auto"/>
            <w:bottom w:val="none" w:sz="0" w:space="0" w:color="auto"/>
            <w:right w:val="none" w:sz="0" w:space="0" w:color="auto"/>
          </w:divBdr>
        </w:div>
        <w:div w:id="1805585805">
          <w:marLeft w:val="562"/>
          <w:marRight w:val="0"/>
          <w:marTop w:val="0"/>
          <w:marBottom w:val="0"/>
          <w:divBdr>
            <w:top w:val="none" w:sz="0" w:space="0" w:color="auto"/>
            <w:left w:val="none" w:sz="0" w:space="0" w:color="auto"/>
            <w:bottom w:val="none" w:sz="0" w:space="0" w:color="auto"/>
            <w:right w:val="none" w:sz="0" w:space="0" w:color="auto"/>
          </w:divBdr>
        </w:div>
        <w:div w:id="1836997208">
          <w:marLeft w:val="821"/>
          <w:marRight w:val="0"/>
          <w:marTop w:val="0"/>
          <w:marBottom w:val="0"/>
          <w:divBdr>
            <w:top w:val="none" w:sz="0" w:space="0" w:color="auto"/>
            <w:left w:val="none" w:sz="0" w:space="0" w:color="auto"/>
            <w:bottom w:val="none" w:sz="0" w:space="0" w:color="auto"/>
            <w:right w:val="none" w:sz="0" w:space="0" w:color="auto"/>
          </w:divBdr>
        </w:div>
        <w:div w:id="2020958600">
          <w:marLeft w:val="821"/>
          <w:marRight w:val="0"/>
          <w:marTop w:val="0"/>
          <w:marBottom w:val="0"/>
          <w:divBdr>
            <w:top w:val="none" w:sz="0" w:space="0" w:color="auto"/>
            <w:left w:val="none" w:sz="0" w:space="0" w:color="auto"/>
            <w:bottom w:val="none" w:sz="0" w:space="0" w:color="auto"/>
            <w:right w:val="none" w:sz="0" w:space="0" w:color="auto"/>
          </w:divBdr>
        </w:div>
        <w:div w:id="212888539">
          <w:marLeft w:val="1008"/>
          <w:marRight w:val="0"/>
          <w:marTop w:val="0"/>
          <w:marBottom w:val="0"/>
          <w:divBdr>
            <w:top w:val="none" w:sz="0" w:space="0" w:color="auto"/>
            <w:left w:val="none" w:sz="0" w:space="0" w:color="auto"/>
            <w:bottom w:val="none" w:sz="0" w:space="0" w:color="auto"/>
            <w:right w:val="none" w:sz="0" w:space="0" w:color="auto"/>
          </w:divBdr>
        </w:div>
        <w:div w:id="1380934700">
          <w:marLeft w:val="821"/>
          <w:marRight w:val="0"/>
          <w:marTop w:val="0"/>
          <w:marBottom w:val="0"/>
          <w:divBdr>
            <w:top w:val="none" w:sz="0" w:space="0" w:color="auto"/>
            <w:left w:val="none" w:sz="0" w:space="0" w:color="auto"/>
            <w:bottom w:val="none" w:sz="0" w:space="0" w:color="auto"/>
            <w:right w:val="none" w:sz="0" w:space="0" w:color="auto"/>
          </w:divBdr>
        </w:div>
      </w:divsChild>
    </w:div>
    <w:div w:id="625082919">
      <w:bodyDiv w:val="1"/>
      <w:marLeft w:val="0"/>
      <w:marRight w:val="0"/>
      <w:marTop w:val="0"/>
      <w:marBottom w:val="0"/>
      <w:divBdr>
        <w:top w:val="none" w:sz="0" w:space="0" w:color="auto"/>
        <w:left w:val="none" w:sz="0" w:space="0" w:color="auto"/>
        <w:bottom w:val="none" w:sz="0" w:space="0" w:color="auto"/>
        <w:right w:val="none" w:sz="0" w:space="0" w:color="auto"/>
      </w:divBdr>
    </w:div>
    <w:div w:id="674965917">
      <w:bodyDiv w:val="1"/>
      <w:marLeft w:val="0"/>
      <w:marRight w:val="0"/>
      <w:marTop w:val="0"/>
      <w:marBottom w:val="0"/>
      <w:divBdr>
        <w:top w:val="none" w:sz="0" w:space="0" w:color="auto"/>
        <w:left w:val="none" w:sz="0" w:space="0" w:color="auto"/>
        <w:bottom w:val="none" w:sz="0" w:space="0" w:color="auto"/>
        <w:right w:val="none" w:sz="0" w:space="0" w:color="auto"/>
      </w:divBdr>
    </w:div>
    <w:div w:id="696808711">
      <w:bodyDiv w:val="1"/>
      <w:marLeft w:val="0"/>
      <w:marRight w:val="0"/>
      <w:marTop w:val="0"/>
      <w:marBottom w:val="0"/>
      <w:divBdr>
        <w:top w:val="none" w:sz="0" w:space="0" w:color="auto"/>
        <w:left w:val="none" w:sz="0" w:space="0" w:color="auto"/>
        <w:bottom w:val="none" w:sz="0" w:space="0" w:color="auto"/>
        <w:right w:val="none" w:sz="0" w:space="0" w:color="auto"/>
      </w:divBdr>
    </w:div>
    <w:div w:id="714889923">
      <w:bodyDiv w:val="1"/>
      <w:marLeft w:val="0"/>
      <w:marRight w:val="0"/>
      <w:marTop w:val="0"/>
      <w:marBottom w:val="0"/>
      <w:divBdr>
        <w:top w:val="none" w:sz="0" w:space="0" w:color="auto"/>
        <w:left w:val="none" w:sz="0" w:space="0" w:color="auto"/>
        <w:bottom w:val="none" w:sz="0" w:space="0" w:color="auto"/>
        <w:right w:val="none" w:sz="0" w:space="0" w:color="auto"/>
      </w:divBdr>
      <w:divsChild>
        <w:div w:id="2080400112">
          <w:marLeft w:val="562"/>
          <w:marRight w:val="0"/>
          <w:marTop w:val="0"/>
          <w:marBottom w:val="0"/>
          <w:divBdr>
            <w:top w:val="none" w:sz="0" w:space="0" w:color="auto"/>
            <w:left w:val="none" w:sz="0" w:space="0" w:color="auto"/>
            <w:bottom w:val="none" w:sz="0" w:space="0" w:color="auto"/>
            <w:right w:val="none" w:sz="0" w:space="0" w:color="auto"/>
          </w:divBdr>
        </w:div>
        <w:div w:id="1084644149">
          <w:marLeft w:val="821"/>
          <w:marRight w:val="0"/>
          <w:marTop w:val="0"/>
          <w:marBottom w:val="0"/>
          <w:divBdr>
            <w:top w:val="none" w:sz="0" w:space="0" w:color="auto"/>
            <w:left w:val="none" w:sz="0" w:space="0" w:color="auto"/>
            <w:bottom w:val="none" w:sz="0" w:space="0" w:color="auto"/>
            <w:right w:val="none" w:sz="0" w:space="0" w:color="auto"/>
          </w:divBdr>
        </w:div>
        <w:div w:id="2105613429">
          <w:marLeft w:val="1080"/>
          <w:marRight w:val="0"/>
          <w:marTop w:val="0"/>
          <w:marBottom w:val="0"/>
          <w:divBdr>
            <w:top w:val="none" w:sz="0" w:space="0" w:color="auto"/>
            <w:left w:val="none" w:sz="0" w:space="0" w:color="auto"/>
            <w:bottom w:val="none" w:sz="0" w:space="0" w:color="auto"/>
            <w:right w:val="none" w:sz="0" w:space="0" w:color="auto"/>
          </w:divBdr>
        </w:div>
        <w:div w:id="457069815">
          <w:marLeft w:val="821"/>
          <w:marRight w:val="0"/>
          <w:marTop w:val="0"/>
          <w:marBottom w:val="0"/>
          <w:divBdr>
            <w:top w:val="none" w:sz="0" w:space="0" w:color="auto"/>
            <w:left w:val="none" w:sz="0" w:space="0" w:color="auto"/>
            <w:bottom w:val="none" w:sz="0" w:space="0" w:color="auto"/>
            <w:right w:val="none" w:sz="0" w:space="0" w:color="auto"/>
          </w:divBdr>
        </w:div>
        <w:div w:id="1982538587">
          <w:marLeft w:val="1080"/>
          <w:marRight w:val="0"/>
          <w:marTop w:val="0"/>
          <w:marBottom w:val="0"/>
          <w:divBdr>
            <w:top w:val="none" w:sz="0" w:space="0" w:color="auto"/>
            <w:left w:val="none" w:sz="0" w:space="0" w:color="auto"/>
            <w:bottom w:val="none" w:sz="0" w:space="0" w:color="auto"/>
            <w:right w:val="none" w:sz="0" w:space="0" w:color="auto"/>
          </w:divBdr>
        </w:div>
        <w:div w:id="661398971">
          <w:marLeft w:val="562"/>
          <w:marRight w:val="0"/>
          <w:marTop w:val="0"/>
          <w:marBottom w:val="0"/>
          <w:divBdr>
            <w:top w:val="none" w:sz="0" w:space="0" w:color="auto"/>
            <w:left w:val="none" w:sz="0" w:space="0" w:color="auto"/>
            <w:bottom w:val="none" w:sz="0" w:space="0" w:color="auto"/>
            <w:right w:val="none" w:sz="0" w:space="0" w:color="auto"/>
          </w:divBdr>
        </w:div>
        <w:div w:id="1927035023">
          <w:marLeft w:val="821"/>
          <w:marRight w:val="0"/>
          <w:marTop w:val="0"/>
          <w:marBottom w:val="0"/>
          <w:divBdr>
            <w:top w:val="none" w:sz="0" w:space="0" w:color="auto"/>
            <w:left w:val="none" w:sz="0" w:space="0" w:color="auto"/>
            <w:bottom w:val="none" w:sz="0" w:space="0" w:color="auto"/>
            <w:right w:val="none" w:sz="0" w:space="0" w:color="auto"/>
          </w:divBdr>
        </w:div>
        <w:div w:id="738593410">
          <w:marLeft w:val="1080"/>
          <w:marRight w:val="0"/>
          <w:marTop w:val="0"/>
          <w:marBottom w:val="0"/>
          <w:divBdr>
            <w:top w:val="none" w:sz="0" w:space="0" w:color="auto"/>
            <w:left w:val="none" w:sz="0" w:space="0" w:color="auto"/>
            <w:bottom w:val="none" w:sz="0" w:space="0" w:color="auto"/>
            <w:right w:val="none" w:sz="0" w:space="0" w:color="auto"/>
          </w:divBdr>
        </w:div>
        <w:div w:id="1609194577">
          <w:marLeft w:val="821"/>
          <w:marRight w:val="0"/>
          <w:marTop w:val="0"/>
          <w:marBottom w:val="0"/>
          <w:divBdr>
            <w:top w:val="none" w:sz="0" w:space="0" w:color="auto"/>
            <w:left w:val="none" w:sz="0" w:space="0" w:color="auto"/>
            <w:bottom w:val="none" w:sz="0" w:space="0" w:color="auto"/>
            <w:right w:val="none" w:sz="0" w:space="0" w:color="auto"/>
          </w:divBdr>
        </w:div>
        <w:div w:id="252323589">
          <w:marLeft w:val="1080"/>
          <w:marRight w:val="0"/>
          <w:marTop w:val="0"/>
          <w:marBottom w:val="0"/>
          <w:divBdr>
            <w:top w:val="none" w:sz="0" w:space="0" w:color="auto"/>
            <w:left w:val="none" w:sz="0" w:space="0" w:color="auto"/>
            <w:bottom w:val="none" w:sz="0" w:space="0" w:color="auto"/>
            <w:right w:val="none" w:sz="0" w:space="0" w:color="auto"/>
          </w:divBdr>
        </w:div>
        <w:div w:id="1089471314">
          <w:marLeft w:val="821"/>
          <w:marRight w:val="0"/>
          <w:marTop w:val="0"/>
          <w:marBottom w:val="0"/>
          <w:divBdr>
            <w:top w:val="none" w:sz="0" w:space="0" w:color="auto"/>
            <w:left w:val="none" w:sz="0" w:space="0" w:color="auto"/>
            <w:bottom w:val="none" w:sz="0" w:space="0" w:color="auto"/>
            <w:right w:val="none" w:sz="0" w:space="0" w:color="auto"/>
          </w:divBdr>
        </w:div>
        <w:div w:id="355009881">
          <w:marLeft w:val="1080"/>
          <w:marRight w:val="0"/>
          <w:marTop w:val="0"/>
          <w:marBottom w:val="0"/>
          <w:divBdr>
            <w:top w:val="none" w:sz="0" w:space="0" w:color="auto"/>
            <w:left w:val="none" w:sz="0" w:space="0" w:color="auto"/>
            <w:bottom w:val="none" w:sz="0" w:space="0" w:color="auto"/>
            <w:right w:val="none" w:sz="0" w:space="0" w:color="auto"/>
          </w:divBdr>
        </w:div>
      </w:divsChild>
    </w:div>
    <w:div w:id="738091420">
      <w:bodyDiv w:val="1"/>
      <w:marLeft w:val="0"/>
      <w:marRight w:val="0"/>
      <w:marTop w:val="0"/>
      <w:marBottom w:val="0"/>
      <w:divBdr>
        <w:top w:val="none" w:sz="0" w:space="0" w:color="auto"/>
        <w:left w:val="none" w:sz="0" w:space="0" w:color="auto"/>
        <w:bottom w:val="none" w:sz="0" w:space="0" w:color="auto"/>
        <w:right w:val="none" w:sz="0" w:space="0" w:color="auto"/>
      </w:divBdr>
    </w:div>
    <w:div w:id="757557878">
      <w:bodyDiv w:val="1"/>
      <w:marLeft w:val="0"/>
      <w:marRight w:val="0"/>
      <w:marTop w:val="0"/>
      <w:marBottom w:val="0"/>
      <w:divBdr>
        <w:top w:val="none" w:sz="0" w:space="0" w:color="auto"/>
        <w:left w:val="none" w:sz="0" w:space="0" w:color="auto"/>
        <w:bottom w:val="none" w:sz="0" w:space="0" w:color="auto"/>
        <w:right w:val="none" w:sz="0" w:space="0" w:color="auto"/>
      </w:divBdr>
      <w:divsChild>
        <w:div w:id="781219836">
          <w:marLeft w:val="274"/>
          <w:marRight w:val="0"/>
          <w:marTop w:val="240"/>
          <w:marBottom w:val="0"/>
          <w:divBdr>
            <w:top w:val="none" w:sz="0" w:space="0" w:color="auto"/>
            <w:left w:val="none" w:sz="0" w:space="0" w:color="auto"/>
            <w:bottom w:val="none" w:sz="0" w:space="0" w:color="auto"/>
            <w:right w:val="none" w:sz="0" w:space="0" w:color="auto"/>
          </w:divBdr>
        </w:div>
      </w:divsChild>
    </w:div>
    <w:div w:id="790050917">
      <w:bodyDiv w:val="1"/>
      <w:marLeft w:val="0"/>
      <w:marRight w:val="0"/>
      <w:marTop w:val="0"/>
      <w:marBottom w:val="0"/>
      <w:divBdr>
        <w:top w:val="none" w:sz="0" w:space="0" w:color="auto"/>
        <w:left w:val="none" w:sz="0" w:space="0" w:color="auto"/>
        <w:bottom w:val="none" w:sz="0" w:space="0" w:color="auto"/>
        <w:right w:val="none" w:sz="0" w:space="0" w:color="auto"/>
      </w:divBdr>
      <w:divsChild>
        <w:div w:id="714157302">
          <w:marLeft w:val="562"/>
          <w:marRight w:val="0"/>
          <w:marTop w:val="0"/>
          <w:marBottom w:val="0"/>
          <w:divBdr>
            <w:top w:val="none" w:sz="0" w:space="0" w:color="auto"/>
            <w:left w:val="none" w:sz="0" w:space="0" w:color="auto"/>
            <w:bottom w:val="none" w:sz="0" w:space="0" w:color="auto"/>
            <w:right w:val="none" w:sz="0" w:space="0" w:color="auto"/>
          </w:divBdr>
        </w:div>
        <w:div w:id="1141535999">
          <w:marLeft w:val="821"/>
          <w:marRight w:val="0"/>
          <w:marTop w:val="0"/>
          <w:marBottom w:val="0"/>
          <w:divBdr>
            <w:top w:val="none" w:sz="0" w:space="0" w:color="auto"/>
            <w:left w:val="none" w:sz="0" w:space="0" w:color="auto"/>
            <w:bottom w:val="none" w:sz="0" w:space="0" w:color="auto"/>
            <w:right w:val="none" w:sz="0" w:space="0" w:color="auto"/>
          </w:divBdr>
        </w:div>
        <w:div w:id="576206717">
          <w:marLeft w:val="562"/>
          <w:marRight w:val="0"/>
          <w:marTop w:val="0"/>
          <w:marBottom w:val="0"/>
          <w:divBdr>
            <w:top w:val="none" w:sz="0" w:space="0" w:color="auto"/>
            <w:left w:val="none" w:sz="0" w:space="0" w:color="auto"/>
            <w:bottom w:val="none" w:sz="0" w:space="0" w:color="auto"/>
            <w:right w:val="none" w:sz="0" w:space="0" w:color="auto"/>
          </w:divBdr>
        </w:div>
        <w:div w:id="297565411">
          <w:marLeft w:val="821"/>
          <w:marRight w:val="0"/>
          <w:marTop w:val="0"/>
          <w:marBottom w:val="0"/>
          <w:divBdr>
            <w:top w:val="none" w:sz="0" w:space="0" w:color="auto"/>
            <w:left w:val="none" w:sz="0" w:space="0" w:color="auto"/>
            <w:bottom w:val="none" w:sz="0" w:space="0" w:color="auto"/>
            <w:right w:val="none" w:sz="0" w:space="0" w:color="auto"/>
          </w:divBdr>
        </w:div>
        <w:div w:id="1649630449">
          <w:marLeft w:val="1080"/>
          <w:marRight w:val="0"/>
          <w:marTop w:val="0"/>
          <w:marBottom w:val="0"/>
          <w:divBdr>
            <w:top w:val="none" w:sz="0" w:space="0" w:color="auto"/>
            <w:left w:val="none" w:sz="0" w:space="0" w:color="auto"/>
            <w:bottom w:val="none" w:sz="0" w:space="0" w:color="auto"/>
            <w:right w:val="none" w:sz="0" w:space="0" w:color="auto"/>
          </w:divBdr>
        </w:div>
        <w:div w:id="772747559">
          <w:marLeft w:val="1080"/>
          <w:marRight w:val="0"/>
          <w:marTop w:val="0"/>
          <w:marBottom w:val="0"/>
          <w:divBdr>
            <w:top w:val="none" w:sz="0" w:space="0" w:color="auto"/>
            <w:left w:val="none" w:sz="0" w:space="0" w:color="auto"/>
            <w:bottom w:val="none" w:sz="0" w:space="0" w:color="auto"/>
            <w:right w:val="none" w:sz="0" w:space="0" w:color="auto"/>
          </w:divBdr>
        </w:div>
        <w:div w:id="990594755">
          <w:marLeft w:val="821"/>
          <w:marRight w:val="0"/>
          <w:marTop w:val="0"/>
          <w:marBottom w:val="0"/>
          <w:divBdr>
            <w:top w:val="none" w:sz="0" w:space="0" w:color="auto"/>
            <w:left w:val="none" w:sz="0" w:space="0" w:color="auto"/>
            <w:bottom w:val="none" w:sz="0" w:space="0" w:color="auto"/>
            <w:right w:val="none" w:sz="0" w:space="0" w:color="auto"/>
          </w:divBdr>
        </w:div>
        <w:div w:id="1351761309">
          <w:marLeft w:val="1080"/>
          <w:marRight w:val="0"/>
          <w:marTop w:val="0"/>
          <w:marBottom w:val="0"/>
          <w:divBdr>
            <w:top w:val="none" w:sz="0" w:space="0" w:color="auto"/>
            <w:left w:val="none" w:sz="0" w:space="0" w:color="auto"/>
            <w:bottom w:val="none" w:sz="0" w:space="0" w:color="auto"/>
            <w:right w:val="none" w:sz="0" w:space="0" w:color="auto"/>
          </w:divBdr>
        </w:div>
        <w:div w:id="1196040727">
          <w:marLeft w:val="1080"/>
          <w:marRight w:val="0"/>
          <w:marTop w:val="0"/>
          <w:marBottom w:val="0"/>
          <w:divBdr>
            <w:top w:val="none" w:sz="0" w:space="0" w:color="auto"/>
            <w:left w:val="none" w:sz="0" w:space="0" w:color="auto"/>
            <w:bottom w:val="none" w:sz="0" w:space="0" w:color="auto"/>
            <w:right w:val="none" w:sz="0" w:space="0" w:color="auto"/>
          </w:divBdr>
        </w:div>
        <w:div w:id="1765154029">
          <w:marLeft w:val="1080"/>
          <w:marRight w:val="0"/>
          <w:marTop w:val="0"/>
          <w:marBottom w:val="0"/>
          <w:divBdr>
            <w:top w:val="none" w:sz="0" w:space="0" w:color="auto"/>
            <w:left w:val="none" w:sz="0" w:space="0" w:color="auto"/>
            <w:bottom w:val="none" w:sz="0" w:space="0" w:color="auto"/>
            <w:right w:val="none" w:sz="0" w:space="0" w:color="auto"/>
          </w:divBdr>
        </w:div>
        <w:div w:id="1916477607">
          <w:marLeft w:val="821"/>
          <w:marRight w:val="0"/>
          <w:marTop w:val="0"/>
          <w:marBottom w:val="0"/>
          <w:divBdr>
            <w:top w:val="none" w:sz="0" w:space="0" w:color="auto"/>
            <w:left w:val="none" w:sz="0" w:space="0" w:color="auto"/>
            <w:bottom w:val="none" w:sz="0" w:space="0" w:color="auto"/>
            <w:right w:val="none" w:sz="0" w:space="0" w:color="auto"/>
          </w:divBdr>
        </w:div>
        <w:div w:id="1751200078">
          <w:marLeft w:val="562"/>
          <w:marRight w:val="0"/>
          <w:marTop w:val="0"/>
          <w:marBottom w:val="0"/>
          <w:divBdr>
            <w:top w:val="none" w:sz="0" w:space="0" w:color="auto"/>
            <w:left w:val="none" w:sz="0" w:space="0" w:color="auto"/>
            <w:bottom w:val="none" w:sz="0" w:space="0" w:color="auto"/>
            <w:right w:val="none" w:sz="0" w:space="0" w:color="auto"/>
          </w:divBdr>
        </w:div>
        <w:div w:id="1925189367">
          <w:marLeft w:val="821"/>
          <w:marRight w:val="0"/>
          <w:marTop w:val="0"/>
          <w:marBottom w:val="0"/>
          <w:divBdr>
            <w:top w:val="none" w:sz="0" w:space="0" w:color="auto"/>
            <w:left w:val="none" w:sz="0" w:space="0" w:color="auto"/>
            <w:bottom w:val="none" w:sz="0" w:space="0" w:color="auto"/>
            <w:right w:val="none" w:sz="0" w:space="0" w:color="auto"/>
          </w:divBdr>
        </w:div>
        <w:div w:id="960378729">
          <w:marLeft w:val="562"/>
          <w:marRight w:val="0"/>
          <w:marTop w:val="0"/>
          <w:marBottom w:val="0"/>
          <w:divBdr>
            <w:top w:val="none" w:sz="0" w:space="0" w:color="auto"/>
            <w:left w:val="none" w:sz="0" w:space="0" w:color="auto"/>
            <w:bottom w:val="none" w:sz="0" w:space="0" w:color="auto"/>
            <w:right w:val="none" w:sz="0" w:space="0" w:color="auto"/>
          </w:divBdr>
        </w:div>
        <w:div w:id="1536966656">
          <w:marLeft w:val="821"/>
          <w:marRight w:val="0"/>
          <w:marTop w:val="0"/>
          <w:marBottom w:val="0"/>
          <w:divBdr>
            <w:top w:val="none" w:sz="0" w:space="0" w:color="auto"/>
            <w:left w:val="none" w:sz="0" w:space="0" w:color="auto"/>
            <w:bottom w:val="none" w:sz="0" w:space="0" w:color="auto"/>
            <w:right w:val="none" w:sz="0" w:space="0" w:color="auto"/>
          </w:divBdr>
        </w:div>
        <w:div w:id="317348836">
          <w:marLeft w:val="562"/>
          <w:marRight w:val="0"/>
          <w:marTop w:val="0"/>
          <w:marBottom w:val="0"/>
          <w:divBdr>
            <w:top w:val="none" w:sz="0" w:space="0" w:color="auto"/>
            <w:left w:val="none" w:sz="0" w:space="0" w:color="auto"/>
            <w:bottom w:val="none" w:sz="0" w:space="0" w:color="auto"/>
            <w:right w:val="none" w:sz="0" w:space="0" w:color="auto"/>
          </w:divBdr>
        </w:div>
        <w:div w:id="801729621">
          <w:marLeft w:val="821"/>
          <w:marRight w:val="0"/>
          <w:marTop w:val="0"/>
          <w:marBottom w:val="0"/>
          <w:divBdr>
            <w:top w:val="none" w:sz="0" w:space="0" w:color="auto"/>
            <w:left w:val="none" w:sz="0" w:space="0" w:color="auto"/>
            <w:bottom w:val="none" w:sz="0" w:space="0" w:color="auto"/>
            <w:right w:val="none" w:sz="0" w:space="0" w:color="auto"/>
          </w:divBdr>
        </w:div>
      </w:divsChild>
    </w:div>
    <w:div w:id="793133965">
      <w:bodyDiv w:val="1"/>
      <w:marLeft w:val="0"/>
      <w:marRight w:val="0"/>
      <w:marTop w:val="0"/>
      <w:marBottom w:val="0"/>
      <w:divBdr>
        <w:top w:val="none" w:sz="0" w:space="0" w:color="auto"/>
        <w:left w:val="none" w:sz="0" w:space="0" w:color="auto"/>
        <w:bottom w:val="none" w:sz="0" w:space="0" w:color="auto"/>
        <w:right w:val="none" w:sz="0" w:space="0" w:color="auto"/>
      </w:divBdr>
    </w:div>
    <w:div w:id="797916466">
      <w:bodyDiv w:val="1"/>
      <w:marLeft w:val="0"/>
      <w:marRight w:val="0"/>
      <w:marTop w:val="0"/>
      <w:marBottom w:val="0"/>
      <w:divBdr>
        <w:top w:val="none" w:sz="0" w:space="0" w:color="auto"/>
        <w:left w:val="none" w:sz="0" w:space="0" w:color="auto"/>
        <w:bottom w:val="none" w:sz="0" w:space="0" w:color="auto"/>
        <w:right w:val="none" w:sz="0" w:space="0" w:color="auto"/>
      </w:divBdr>
    </w:div>
    <w:div w:id="858394773">
      <w:bodyDiv w:val="1"/>
      <w:marLeft w:val="0"/>
      <w:marRight w:val="0"/>
      <w:marTop w:val="0"/>
      <w:marBottom w:val="0"/>
      <w:divBdr>
        <w:top w:val="none" w:sz="0" w:space="0" w:color="auto"/>
        <w:left w:val="none" w:sz="0" w:space="0" w:color="auto"/>
        <w:bottom w:val="none" w:sz="0" w:space="0" w:color="auto"/>
        <w:right w:val="none" w:sz="0" w:space="0" w:color="auto"/>
      </w:divBdr>
    </w:div>
    <w:div w:id="861865368">
      <w:bodyDiv w:val="1"/>
      <w:marLeft w:val="0"/>
      <w:marRight w:val="0"/>
      <w:marTop w:val="0"/>
      <w:marBottom w:val="0"/>
      <w:divBdr>
        <w:top w:val="none" w:sz="0" w:space="0" w:color="auto"/>
        <w:left w:val="none" w:sz="0" w:space="0" w:color="auto"/>
        <w:bottom w:val="none" w:sz="0" w:space="0" w:color="auto"/>
        <w:right w:val="none" w:sz="0" w:space="0" w:color="auto"/>
      </w:divBdr>
    </w:div>
    <w:div w:id="862670129">
      <w:bodyDiv w:val="1"/>
      <w:marLeft w:val="0"/>
      <w:marRight w:val="0"/>
      <w:marTop w:val="0"/>
      <w:marBottom w:val="0"/>
      <w:divBdr>
        <w:top w:val="none" w:sz="0" w:space="0" w:color="auto"/>
        <w:left w:val="none" w:sz="0" w:space="0" w:color="auto"/>
        <w:bottom w:val="none" w:sz="0" w:space="0" w:color="auto"/>
        <w:right w:val="none" w:sz="0" w:space="0" w:color="auto"/>
      </w:divBdr>
    </w:div>
    <w:div w:id="870537020">
      <w:bodyDiv w:val="1"/>
      <w:marLeft w:val="0"/>
      <w:marRight w:val="0"/>
      <w:marTop w:val="0"/>
      <w:marBottom w:val="0"/>
      <w:divBdr>
        <w:top w:val="none" w:sz="0" w:space="0" w:color="auto"/>
        <w:left w:val="none" w:sz="0" w:space="0" w:color="auto"/>
        <w:bottom w:val="none" w:sz="0" w:space="0" w:color="auto"/>
        <w:right w:val="none" w:sz="0" w:space="0" w:color="auto"/>
      </w:divBdr>
    </w:div>
    <w:div w:id="904728849">
      <w:bodyDiv w:val="1"/>
      <w:marLeft w:val="0"/>
      <w:marRight w:val="0"/>
      <w:marTop w:val="0"/>
      <w:marBottom w:val="0"/>
      <w:divBdr>
        <w:top w:val="none" w:sz="0" w:space="0" w:color="auto"/>
        <w:left w:val="none" w:sz="0" w:space="0" w:color="auto"/>
        <w:bottom w:val="none" w:sz="0" w:space="0" w:color="auto"/>
        <w:right w:val="none" w:sz="0" w:space="0" w:color="auto"/>
      </w:divBdr>
    </w:div>
    <w:div w:id="942300470">
      <w:bodyDiv w:val="1"/>
      <w:marLeft w:val="0"/>
      <w:marRight w:val="0"/>
      <w:marTop w:val="0"/>
      <w:marBottom w:val="0"/>
      <w:divBdr>
        <w:top w:val="none" w:sz="0" w:space="0" w:color="auto"/>
        <w:left w:val="none" w:sz="0" w:space="0" w:color="auto"/>
        <w:bottom w:val="none" w:sz="0" w:space="0" w:color="auto"/>
        <w:right w:val="none" w:sz="0" w:space="0" w:color="auto"/>
      </w:divBdr>
    </w:div>
    <w:div w:id="961036363">
      <w:bodyDiv w:val="1"/>
      <w:marLeft w:val="0"/>
      <w:marRight w:val="0"/>
      <w:marTop w:val="0"/>
      <w:marBottom w:val="0"/>
      <w:divBdr>
        <w:top w:val="none" w:sz="0" w:space="0" w:color="auto"/>
        <w:left w:val="none" w:sz="0" w:space="0" w:color="auto"/>
        <w:bottom w:val="none" w:sz="0" w:space="0" w:color="auto"/>
        <w:right w:val="none" w:sz="0" w:space="0" w:color="auto"/>
      </w:divBdr>
    </w:div>
    <w:div w:id="998265273">
      <w:bodyDiv w:val="1"/>
      <w:marLeft w:val="0"/>
      <w:marRight w:val="0"/>
      <w:marTop w:val="0"/>
      <w:marBottom w:val="0"/>
      <w:divBdr>
        <w:top w:val="none" w:sz="0" w:space="0" w:color="auto"/>
        <w:left w:val="none" w:sz="0" w:space="0" w:color="auto"/>
        <w:bottom w:val="none" w:sz="0" w:space="0" w:color="auto"/>
        <w:right w:val="none" w:sz="0" w:space="0" w:color="auto"/>
      </w:divBdr>
      <w:divsChild>
        <w:div w:id="364139712">
          <w:marLeft w:val="403"/>
          <w:marRight w:val="0"/>
          <w:marTop w:val="0"/>
          <w:marBottom w:val="120"/>
          <w:divBdr>
            <w:top w:val="none" w:sz="0" w:space="0" w:color="auto"/>
            <w:left w:val="none" w:sz="0" w:space="0" w:color="auto"/>
            <w:bottom w:val="none" w:sz="0" w:space="0" w:color="auto"/>
            <w:right w:val="none" w:sz="0" w:space="0" w:color="auto"/>
          </w:divBdr>
        </w:div>
        <w:div w:id="1491750792">
          <w:marLeft w:val="547"/>
          <w:marRight w:val="130"/>
          <w:marTop w:val="45"/>
          <w:marBottom w:val="180"/>
          <w:divBdr>
            <w:top w:val="none" w:sz="0" w:space="0" w:color="auto"/>
            <w:left w:val="none" w:sz="0" w:space="0" w:color="auto"/>
            <w:bottom w:val="none" w:sz="0" w:space="0" w:color="auto"/>
            <w:right w:val="none" w:sz="0" w:space="0" w:color="auto"/>
          </w:divBdr>
        </w:div>
        <w:div w:id="403062945">
          <w:marLeft w:val="547"/>
          <w:marRight w:val="130"/>
          <w:marTop w:val="45"/>
          <w:marBottom w:val="180"/>
          <w:divBdr>
            <w:top w:val="none" w:sz="0" w:space="0" w:color="auto"/>
            <w:left w:val="none" w:sz="0" w:space="0" w:color="auto"/>
            <w:bottom w:val="none" w:sz="0" w:space="0" w:color="auto"/>
            <w:right w:val="none" w:sz="0" w:space="0" w:color="auto"/>
          </w:divBdr>
        </w:div>
        <w:div w:id="1926920152">
          <w:marLeft w:val="547"/>
          <w:marRight w:val="130"/>
          <w:marTop w:val="45"/>
          <w:marBottom w:val="18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4133538">
      <w:bodyDiv w:val="1"/>
      <w:marLeft w:val="0"/>
      <w:marRight w:val="0"/>
      <w:marTop w:val="0"/>
      <w:marBottom w:val="0"/>
      <w:divBdr>
        <w:top w:val="none" w:sz="0" w:space="0" w:color="auto"/>
        <w:left w:val="none" w:sz="0" w:space="0" w:color="auto"/>
        <w:bottom w:val="none" w:sz="0" w:space="0" w:color="auto"/>
        <w:right w:val="none" w:sz="0" w:space="0" w:color="auto"/>
      </w:divBdr>
    </w:div>
    <w:div w:id="1040740959">
      <w:bodyDiv w:val="1"/>
      <w:marLeft w:val="0"/>
      <w:marRight w:val="0"/>
      <w:marTop w:val="0"/>
      <w:marBottom w:val="0"/>
      <w:divBdr>
        <w:top w:val="none" w:sz="0" w:space="0" w:color="auto"/>
        <w:left w:val="none" w:sz="0" w:space="0" w:color="auto"/>
        <w:bottom w:val="none" w:sz="0" w:space="0" w:color="auto"/>
        <w:right w:val="none" w:sz="0" w:space="0" w:color="auto"/>
      </w:divBdr>
    </w:div>
    <w:div w:id="1044132579">
      <w:bodyDiv w:val="1"/>
      <w:marLeft w:val="0"/>
      <w:marRight w:val="0"/>
      <w:marTop w:val="0"/>
      <w:marBottom w:val="0"/>
      <w:divBdr>
        <w:top w:val="none" w:sz="0" w:space="0" w:color="auto"/>
        <w:left w:val="none" w:sz="0" w:space="0" w:color="auto"/>
        <w:bottom w:val="none" w:sz="0" w:space="0" w:color="auto"/>
        <w:right w:val="none" w:sz="0" w:space="0" w:color="auto"/>
      </w:divBdr>
    </w:div>
    <w:div w:id="1062097771">
      <w:bodyDiv w:val="1"/>
      <w:marLeft w:val="0"/>
      <w:marRight w:val="0"/>
      <w:marTop w:val="0"/>
      <w:marBottom w:val="0"/>
      <w:divBdr>
        <w:top w:val="none" w:sz="0" w:space="0" w:color="auto"/>
        <w:left w:val="none" w:sz="0" w:space="0" w:color="auto"/>
        <w:bottom w:val="none" w:sz="0" w:space="0" w:color="auto"/>
        <w:right w:val="none" w:sz="0" w:space="0" w:color="auto"/>
      </w:divBdr>
      <w:divsChild>
        <w:div w:id="1585140380">
          <w:marLeft w:val="562"/>
          <w:marRight w:val="0"/>
          <w:marTop w:val="0"/>
          <w:marBottom w:val="0"/>
          <w:divBdr>
            <w:top w:val="none" w:sz="0" w:space="0" w:color="auto"/>
            <w:left w:val="none" w:sz="0" w:space="0" w:color="auto"/>
            <w:bottom w:val="none" w:sz="0" w:space="0" w:color="auto"/>
            <w:right w:val="none" w:sz="0" w:space="0" w:color="auto"/>
          </w:divBdr>
        </w:div>
      </w:divsChild>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4014939">
      <w:bodyDiv w:val="1"/>
      <w:marLeft w:val="0"/>
      <w:marRight w:val="0"/>
      <w:marTop w:val="0"/>
      <w:marBottom w:val="0"/>
      <w:divBdr>
        <w:top w:val="none" w:sz="0" w:space="0" w:color="auto"/>
        <w:left w:val="none" w:sz="0" w:space="0" w:color="auto"/>
        <w:bottom w:val="none" w:sz="0" w:space="0" w:color="auto"/>
        <w:right w:val="none" w:sz="0" w:space="0" w:color="auto"/>
      </w:divBdr>
    </w:div>
    <w:div w:id="1074595209">
      <w:bodyDiv w:val="1"/>
      <w:marLeft w:val="0"/>
      <w:marRight w:val="0"/>
      <w:marTop w:val="0"/>
      <w:marBottom w:val="0"/>
      <w:divBdr>
        <w:top w:val="none" w:sz="0" w:space="0" w:color="auto"/>
        <w:left w:val="none" w:sz="0" w:space="0" w:color="auto"/>
        <w:bottom w:val="none" w:sz="0" w:space="0" w:color="auto"/>
        <w:right w:val="none" w:sz="0" w:space="0" w:color="auto"/>
      </w:divBdr>
    </w:div>
    <w:div w:id="1078014355">
      <w:bodyDiv w:val="1"/>
      <w:marLeft w:val="0"/>
      <w:marRight w:val="0"/>
      <w:marTop w:val="0"/>
      <w:marBottom w:val="0"/>
      <w:divBdr>
        <w:top w:val="none" w:sz="0" w:space="0" w:color="auto"/>
        <w:left w:val="none" w:sz="0" w:space="0" w:color="auto"/>
        <w:bottom w:val="none" w:sz="0" w:space="0" w:color="auto"/>
        <w:right w:val="none" w:sz="0" w:space="0" w:color="auto"/>
      </w:divBdr>
    </w:div>
    <w:div w:id="1096755898">
      <w:bodyDiv w:val="1"/>
      <w:marLeft w:val="0"/>
      <w:marRight w:val="0"/>
      <w:marTop w:val="0"/>
      <w:marBottom w:val="0"/>
      <w:divBdr>
        <w:top w:val="none" w:sz="0" w:space="0" w:color="auto"/>
        <w:left w:val="none" w:sz="0" w:space="0" w:color="auto"/>
        <w:bottom w:val="none" w:sz="0" w:space="0" w:color="auto"/>
        <w:right w:val="none" w:sz="0" w:space="0" w:color="auto"/>
      </w:divBdr>
      <w:divsChild>
        <w:div w:id="777913823">
          <w:marLeft w:val="547"/>
          <w:marRight w:val="0"/>
          <w:marTop w:val="0"/>
          <w:marBottom w:val="120"/>
          <w:divBdr>
            <w:top w:val="none" w:sz="0" w:space="0" w:color="auto"/>
            <w:left w:val="none" w:sz="0" w:space="0" w:color="auto"/>
            <w:bottom w:val="none" w:sz="0" w:space="0" w:color="auto"/>
            <w:right w:val="none" w:sz="0" w:space="0" w:color="auto"/>
          </w:divBdr>
        </w:div>
        <w:div w:id="1494180478">
          <w:marLeft w:val="1166"/>
          <w:marRight w:val="0"/>
          <w:marTop w:val="45"/>
          <w:marBottom w:val="120"/>
          <w:divBdr>
            <w:top w:val="none" w:sz="0" w:space="0" w:color="auto"/>
            <w:left w:val="none" w:sz="0" w:space="0" w:color="auto"/>
            <w:bottom w:val="none" w:sz="0" w:space="0" w:color="auto"/>
            <w:right w:val="none" w:sz="0" w:space="0" w:color="auto"/>
          </w:divBdr>
        </w:div>
        <w:div w:id="1615400815">
          <w:marLeft w:val="1166"/>
          <w:marRight w:val="0"/>
          <w:marTop w:val="45"/>
          <w:marBottom w:val="120"/>
          <w:divBdr>
            <w:top w:val="none" w:sz="0" w:space="0" w:color="auto"/>
            <w:left w:val="none" w:sz="0" w:space="0" w:color="auto"/>
            <w:bottom w:val="none" w:sz="0" w:space="0" w:color="auto"/>
            <w:right w:val="none" w:sz="0" w:space="0" w:color="auto"/>
          </w:divBdr>
        </w:div>
        <w:div w:id="1090810442">
          <w:marLeft w:val="1166"/>
          <w:marRight w:val="0"/>
          <w:marTop w:val="45"/>
          <w:marBottom w:val="120"/>
          <w:divBdr>
            <w:top w:val="none" w:sz="0" w:space="0" w:color="auto"/>
            <w:left w:val="none" w:sz="0" w:space="0" w:color="auto"/>
            <w:bottom w:val="none" w:sz="0" w:space="0" w:color="auto"/>
            <w:right w:val="none" w:sz="0" w:space="0" w:color="auto"/>
          </w:divBdr>
        </w:div>
        <w:div w:id="444812905">
          <w:marLeft w:val="1166"/>
          <w:marRight w:val="0"/>
          <w:marTop w:val="45"/>
          <w:marBottom w:val="120"/>
          <w:divBdr>
            <w:top w:val="none" w:sz="0" w:space="0" w:color="auto"/>
            <w:left w:val="none" w:sz="0" w:space="0" w:color="auto"/>
            <w:bottom w:val="none" w:sz="0" w:space="0" w:color="auto"/>
            <w:right w:val="none" w:sz="0" w:space="0" w:color="auto"/>
          </w:divBdr>
        </w:div>
        <w:div w:id="322320036">
          <w:marLeft w:val="1166"/>
          <w:marRight w:val="0"/>
          <w:marTop w:val="45"/>
          <w:marBottom w:val="120"/>
          <w:divBdr>
            <w:top w:val="none" w:sz="0" w:space="0" w:color="auto"/>
            <w:left w:val="none" w:sz="0" w:space="0" w:color="auto"/>
            <w:bottom w:val="none" w:sz="0" w:space="0" w:color="auto"/>
            <w:right w:val="none" w:sz="0" w:space="0" w:color="auto"/>
          </w:divBdr>
        </w:div>
      </w:divsChild>
    </w:div>
    <w:div w:id="1155339720">
      <w:bodyDiv w:val="1"/>
      <w:marLeft w:val="0"/>
      <w:marRight w:val="0"/>
      <w:marTop w:val="0"/>
      <w:marBottom w:val="0"/>
      <w:divBdr>
        <w:top w:val="none" w:sz="0" w:space="0" w:color="auto"/>
        <w:left w:val="none" w:sz="0" w:space="0" w:color="auto"/>
        <w:bottom w:val="none" w:sz="0" w:space="0" w:color="auto"/>
        <w:right w:val="none" w:sz="0" w:space="0" w:color="auto"/>
      </w:divBdr>
    </w:div>
    <w:div w:id="1167015726">
      <w:bodyDiv w:val="1"/>
      <w:marLeft w:val="0"/>
      <w:marRight w:val="0"/>
      <w:marTop w:val="0"/>
      <w:marBottom w:val="0"/>
      <w:divBdr>
        <w:top w:val="none" w:sz="0" w:space="0" w:color="auto"/>
        <w:left w:val="none" w:sz="0" w:space="0" w:color="auto"/>
        <w:bottom w:val="none" w:sz="0" w:space="0" w:color="auto"/>
        <w:right w:val="none" w:sz="0" w:space="0" w:color="auto"/>
      </w:divBdr>
      <w:divsChild>
        <w:div w:id="499389657">
          <w:marLeft w:val="806"/>
          <w:marRight w:val="0"/>
          <w:marTop w:val="0"/>
          <w:marBottom w:val="0"/>
          <w:divBdr>
            <w:top w:val="none" w:sz="0" w:space="0" w:color="auto"/>
            <w:left w:val="none" w:sz="0" w:space="0" w:color="auto"/>
            <w:bottom w:val="none" w:sz="0" w:space="0" w:color="auto"/>
            <w:right w:val="none" w:sz="0" w:space="0" w:color="auto"/>
          </w:divBdr>
        </w:div>
      </w:divsChild>
    </w:div>
    <w:div w:id="1170146095">
      <w:bodyDiv w:val="1"/>
      <w:marLeft w:val="0"/>
      <w:marRight w:val="0"/>
      <w:marTop w:val="0"/>
      <w:marBottom w:val="0"/>
      <w:divBdr>
        <w:top w:val="none" w:sz="0" w:space="0" w:color="auto"/>
        <w:left w:val="none" w:sz="0" w:space="0" w:color="auto"/>
        <w:bottom w:val="none" w:sz="0" w:space="0" w:color="auto"/>
        <w:right w:val="none" w:sz="0" w:space="0" w:color="auto"/>
      </w:divBdr>
    </w:div>
    <w:div w:id="1170214047">
      <w:bodyDiv w:val="1"/>
      <w:marLeft w:val="0"/>
      <w:marRight w:val="0"/>
      <w:marTop w:val="0"/>
      <w:marBottom w:val="0"/>
      <w:divBdr>
        <w:top w:val="none" w:sz="0" w:space="0" w:color="auto"/>
        <w:left w:val="none" w:sz="0" w:space="0" w:color="auto"/>
        <w:bottom w:val="none" w:sz="0" w:space="0" w:color="auto"/>
        <w:right w:val="none" w:sz="0" w:space="0" w:color="auto"/>
      </w:divBdr>
      <w:divsChild>
        <w:div w:id="778180925">
          <w:marLeft w:val="547"/>
          <w:marRight w:val="0"/>
          <w:marTop w:val="0"/>
          <w:marBottom w:val="120"/>
          <w:divBdr>
            <w:top w:val="none" w:sz="0" w:space="0" w:color="auto"/>
            <w:left w:val="none" w:sz="0" w:space="0" w:color="auto"/>
            <w:bottom w:val="none" w:sz="0" w:space="0" w:color="auto"/>
            <w:right w:val="none" w:sz="0" w:space="0" w:color="auto"/>
          </w:divBdr>
        </w:div>
        <w:div w:id="1314797642">
          <w:marLeft w:val="1166"/>
          <w:marRight w:val="0"/>
          <w:marTop w:val="0"/>
          <w:marBottom w:val="120"/>
          <w:divBdr>
            <w:top w:val="none" w:sz="0" w:space="0" w:color="auto"/>
            <w:left w:val="none" w:sz="0" w:space="0" w:color="auto"/>
            <w:bottom w:val="none" w:sz="0" w:space="0" w:color="auto"/>
            <w:right w:val="none" w:sz="0" w:space="0" w:color="auto"/>
          </w:divBdr>
        </w:div>
        <w:div w:id="396587197">
          <w:marLeft w:val="1166"/>
          <w:marRight w:val="0"/>
          <w:marTop w:val="0"/>
          <w:marBottom w:val="120"/>
          <w:divBdr>
            <w:top w:val="none" w:sz="0" w:space="0" w:color="auto"/>
            <w:left w:val="none" w:sz="0" w:space="0" w:color="auto"/>
            <w:bottom w:val="none" w:sz="0" w:space="0" w:color="auto"/>
            <w:right w:val="none" w:sz="0" w:space="0" w:color="auto"/>
          </w:divBdr>
        </w:div>
        <w:div w:id="277495055">
          <w:marLeft w:val="1800"/>
          <w:marRight w:val="0"/>
          <w:marTop w:val="0"/>
          <w:marBottom w:val="120"/>
          <w:divBdr>
            <w:top w:val="none" w:sz="0" w:space="0" w:color="auto"/>
            <w:left w:val="none" w:sz="0" w:space="0" w:color="auto"/>
            <w:bottom w:val="none" w:sz="0" w:space="0" w:color="auto"/>
            <w:right w:val="none" w:sz="0" w:space="0" w:color="auto"/>
          </w:divBdr>
        </w:div>
        <w:div w:id="677541345">
          <w:marLeft w:val="547"/>
          <w:marRight w:val="0"/>
          <w:marTop w:val="0"/>
          <w:marBottom w:val="120"/>
          <w:divBdr>
            <w:top w:val="none" w:sz="0" w:space="0" w:color="auto"/>
            <w:left w:val="none" w:sz="0" w:space="0" w:color="auto"/>
            <w:bottom w:val="none" w:sz="0" w:space="0" w:color="auto"/>
            <w:right w:val="none" w:sz="0" w:space="0" w:color="auto"/>
          </w:divBdr>
        </w:div>
        <w:div w:id="1034383238">
          <w:marLeft w:val="1166"/>
          <w:marRight w:val="0"/>
          <w:marTop w:val="0"/>
          <w:marBottom w:val="120"/>
          <w:divBdr>
            <w:top w:val="none" w:sz="0" w:space="0" w:color="auto"/>
            <w:left w:val="none" w:sz="0" w:space="0" w:color="auto"/>
            <w:bottom w:val="none" w:sz="0" w:space="0" w:color="auto"/>
            <w:right w:val="none" w:sz="0" w:space="0" w:color="auto"/>
          </w:divBdr>
        </w:div>
        <w:div w:id="200286168">
          <w:marLeft w:val="1166"/>
          <w:marRight w:val="0"/>
          <w:marTop w:val="0"/>
          <w:marBottom w:val="120"/>
          <w:divBdr>
            <w:top w:val="none" w:sz="0" w:space="0" w:color="auto"/>
            <w:left w:val="none" w:sz="0" w:space="0" w:color="auto"/>
            <w:bottom w:val="none" w:sz="0" w:space="0" w:color="auto"/>
            <w:right w:val="none" w:sz="0" w:space="0" w:color="auto"/>
          </w:divBdr>
        </w:div>
        <w:div w:id="334695372">
          <w:marLeft w:val="1800"/>
          <w:marRight w:val="0"/>
          <w:marTop w:val="0"/>
          <w:marBottom w:val="120"/>
          <w:divBdr>
            <w:top w:val="none" w:sz="0" w:space="0" w:color="auto"/>
            <w:left w:val="none" w:sz="0" w:space="0" w:color="auto"/>
            <w:bottom w:val="none" w:sz="0" w:space="0" w:color="auto"/>
            <w:right w:val="none" w:sz="0" w:space="0" w:color="auto"/>
          </w:divBdr>
        </w:div>
        <w:div w:id="302975599">
          <w:marLeft w:val="547"/>
          <w:marRight w:val="0"/>
          <w:marTop w:val="0"/>
          <w:marBottom w:val="120"/>
          <w:divBdr>
            <w:top w:val="none" w:sz="0" w:space="0" w:color="auto"/>
            <w:left w:val="none" w:sz="0" w:space="0" w:color="auto"/>
            <w:bottom w:val="none" w:sz="0" w:space="0" w:color="auto"/>
            <w:right w:val="none" w:sz="0" w:space="0" w:color="auto"/>
          </w:divBdr>
        </w:div>
        <w:div w:id="1780562926">
          <w:marLeft w:val="1166"/>
          <w:marRight w:val="0"/>
          <w:marTop w:val="0"/>
          <w:marBottom w:val="120"/>
          <w:divBdr>
            <w:top w:val="none" w:sz="0" w:space="0" w:color="auto"/>
            <w:left w:val="none" w:sz="0" w:space="0" w:color="auto"/>
            <w:bottom w:val="none" w:sz="0" w:space="0" w:color="auto"/>
            <w:right w:val="none" w:sz="0" w:space="0" w:color="auto"/>
          </w:divBdr>
        </w:div>
      </w:divsChild>
    </w:div>
    <w:div w:id="1174876270">
      <w:bodyDiv w:val="1"/>
      <w:marLeft w:val="0"/>
      <w:marRight w:val="0"/>
      <w:marTop w:val="0"/>
      <w:marBottom w:val="0"/>
      <w:divBdr>
        <w:top w:val="none" w:sz="0" w:space="0" w:color="auto"/>
        <w:left w:val="none" w:sz="0" w:space="0" w:color="auto"/>
        <w:bottom w:val="none" w:sz="0" w:space="0" w:color="auto"/>
        <w:right w:val="none" w:sz="0" w:space="0" w:color="auto"/>
      </w:divBdr>
      <w:divsChild>
        <w:div w:id="1945186911">
          <w:marLeft w:val="547"/>
          <w:marRight w:val="0"/>
          <w:marTop w:val="53"/>
          <w:marBottom w:val="0"/>
          <w:divBdr>
            <w:top w:val="none" w:sz="0" w:space="0" w:color="auto"/>
            <w:left w:val="none" w:sz="0" w:space="0" w:color="auto"/>
            <w:bottom w:val="none" w:sz="0" w:space="0" w:color="auto"/>
            <w:right w:val="none" w:sz="0" w:space="0" w:color="auto"/>
          </w:divBdr>
        </w:div>
        <w:div w:id="190071907">
          <w:marLeft w:val="547"/>
          <w:marRight w:val="0"/>
          <w:marTop w:val="53"/>
          <w:marBottom w:val="0"/>
          <w:divBdr>
            <w:top w:val="none" w:sz="0" w:space="0" w:color="auto"/>
            <w:left w:val="none" w:sz="0" w:space="0" w:color="auto"/>
            <w:bottom w:val="none" w:sz="0" w:space="0" w:color="auto"/>
            <w:right w:val="none" w:sz="0" w:space="0" w:color="auto"/>
          </w:divBdr>
        </w:div>
        <w:div w:id="1824001674">
          <w:marLeft w:val="1166"/>
          <w:marRight w:val="0"/>
          <w:marTop w:val="48"/>
          <w:marBottom w:val="0"/>
          <w:divBdr>
            <w:top w:val="none" w:sz="0" w:space="0" w:color="auto"/>
            <w:left w:val="none" w:sz="0" w:space="0" w:color="auto"/>
            <w:bottom w:val="none" w:sz="0" w:space="0" w:color="auto"/>
            <w:right w:val="none" w:sz="0" w:space="0" w:color="auto"/>
          </w:divBdr>
        </w:div>
        <w:div w:id="1633635954">
          <w:marLeft w:val="1166"/>
          <w:marRight w:val="0"/>
          <w:marTop w:val="48"/>
          <w:marBottom w:val="0"/>
          <w:divBdr>
            <w:top w:val="none" w:sz="0" w:space="0" w:color="auto"/>
            <w:left w:val="none" w:sz="0" w:space="0" w:color="auto"/>
            <w:bottom w:val="none" w:sz="0" w:space="0" w:color="auto"/>
            <w:right w:val="none" w:sz="0" w:space="0" w:color="auto"/>
          </w:divBdr>
        </w:div>
        <w:div w:id="1534537793">
          <w:marLeft w:val="547"/>
          <w:marRight w:val="0"/>
          <w:marTop w:val="53"/>
          <w:marBottom w:val="0"/>
          <w:divBdr>
            <w:top w:val="none" w:sz="0" w:space="0" w:color="auto"/>
            <w:left w:val="none" w:sz="0" w:space="0" w:color="auto"/>
            <w:bottom w:val="none" w:sz="0" w:space="0" w:color="auto"/>
            <w:right w:val="none" w:sz="0" w:space="0" w:color="auto"/>
          </w:divBdr>
        </w:div>
        <w:div w:id="1549075756">
          <w:marLeft w:val="1166"/>
          <w:marRight w:val="0"/>
          <w:marTop w:val="48"/>
          <w:marBottom w:val="0"/>
          <w:divBdr>
            <w:top w:val="none" w:sz="0" w:space="0" w:color="auto"/>
            <w:left w:val="none" w:sz="0" w:space="0" w:color="auto"/>
            <w:bottom w:val="none" w:sz="0" w:space="0" w:color="auto"/>
            <w:right w:val="none" w:sz="0" w:space="0" w:color="auto"/>
          </w:divBdr>
        </w:div>
        <w:div w:id="224411808">
          <w:marLeft w:val="1800"/>
          <w:marRight w:val="0"/>
          <w:marTop w:val="43"/>
          <w:marBottom w:val="0"/>
          <w:divBdr>
            <w:top w:val="none" w:sz="0" w:space="0" w:color="auto"/>
            <w:left w:val="none" w:sz="0" w:space="0" w:color="auto"/>
            <w:bottom w:val="none" w:sz="0" w:space="0" w:color="auto"/>
            <w:right w:val="none" w:sz="0" w:space="0" w:color="auto"/>
          </w:divBdr>
        </w:div>
        <w:div w:id="1231504906">
          <w:marLeft w:val="1800"/>
          <w:marRight w:val="0"/>
          <w:marTop w:val="43"/>
          <w:marBottom w:val="0"/>
          <w:divBdr>
            <w:top w:val="none" w:sz="0" w:space="0" w:color="auto"/>
            <w:left w:val="none" w:sz="0" w:space="0" w:color="auto"/>
            <w:bottom w:val="none" w:sz="0" w:space="0" w:color="auto"/>
            <w:right w:val="none" w:sz="0" w:space="0" w:color="auto"/>
          </w:divBdr>
        </w:div>
        <w:div w:id="1857114">
          <w:marLeft w:val="1267"/>
          <w:marRight w:val="0"/>
          <w:marTop w:val="48"/>
          <w:marBottom w:val="0"/>
          <w:divBdr>
            <w:top w:val="none" w:sz="0" w:space="0" w:color="auto"/>
            <w:left w:val="none" w:sz="0" w:space="0" w:color="auto"/>
            <w:bottom w:val="none" w:sz="0" w:space="0" w:color="auto"/>
            <w:right w:val="none" w:sz="0" w:space="0" w:color="auto"/>
          </w:divBdr>
        </w:div>
        <w:div w:id="425997325">
          <w:marLeft w:val="1800"/>
          <w:marRight w:val="0"/>
          <w:marTop w:val="43"/>
          <w:marBottom w:val="0"/>
          <w:divBdr>
            <w:top w:val="none" w:sz="0" w:space="0" w:color="auto"/>
            <w:left w:val="none" w:sz="0" w:space="0" w:color="auto"/>
            <w:bottom w:val="none" w:sz="0" w:space="0" w:color="auto"/>
            <w:right w:val="none" w:sz="0" w:space="0" w:color="auto"/>
          </w:divBdr>
        </w:div>
        <w:div w:id="1597788744">
          <w:marLeft w:val="547"/>
          <w:marRight w:val="0"/>
          <w:marTop w:val="53"/>
          <w:marBottom w:val="0"/>
          <w:divBdr>
            <w:top w:val="none" w:sz="0" w:space="0" w:color="auto"/>
            <w:left w:val="none" w:sz="0" w:space="0" w:color="auto"/>
            <w:bottom w:val="none" w:sz="0" w:space="0" w:color="auto"/>
            <w:right w:val="none" w:sz="0" w:space="0" w:color="auto"/>
          </w:divBdr>
        </w:div>
        <w:div w:id="1952012713">
          <w:marLeft w:val="1166"/>
          <w:marRight w:val="0"/>
          <w:marTop w:val="43"/>
          <w:marBottom w:val="0"/>
          <w:divBdr>
            <w:top w:val="none" w:sz="0" w:space="0" w:color="auto"/>
            <w:left w:val="none" w:sz="0" w:space="0" w:color="auto"/>
            <w:bottom w:val="none" w:sz="0" w:space="0" w:color="auto"/>
            <w:right w:val="none" w:sz="0" w:space="0" w:color="auto"/>
          </w:divBdr>
        </w:div>
      </w:divsChild>
    </w:div>
    <w:div w:id="118659491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7499066">
      <w:bodyDiv w:val="1"/>
      <w:marLeft w:val="0"/>
      <w:marRight w:val="0"/>
      <w:marTop w:val="0"/>
      <w:marBottom w:val="0"/>
      <w:divBdr>
        <w:top w:val="none" w:sz="0" w:space="0" w:color="auto"/>
        <w:left w:val="none" w:sz="0" w:space="0" w:color="auto"/>
        <w:bottom w:val="none" w:sz="0" w:space="0" w:color="auto"/>
        <w:right w:val="none" w:sz="0" w:space="0" w:color="auto"/>
      </w:divBdr>
    </w:div>
    <w:div w:id="1229343559">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55896007">
      <w:bodyDiv w:val="1"/>
      <w:marLeft w:val="0"/>
      <w:marRight w:val="0"/>
      <w:marTop w:val="0"/>
      <w:marBottom w:val="0"/>
      <w:divBdr>
        <w:top w:val="none" w:sz="0" w:space="0" w:color="auto"/>
        <w:left w:val="none" w:sz="0" w:space="0" w:color="auto"/>
        <w:bottom w:val="none" w:sz="0" w:space="0" w:color="auto"/>
        <w:right w:val="none" w:sz="0" w:space="0" w:color="auto"/>
      </w:divBdr>
    </w:div>
    <w:div w:id="1267276132">
      <w:bodyDiv w:val="1"/>
      <w:marLeft w:val="0"/>
      <w:marRight w:val="0"/>
      <w:marTop w:val="0"/>
      <w:marBottom w:val="0"/>
      <w:divBdr>
        <w:top w:val="none" w:sz="0" w:space="0" w:color="auto"/>
        <w:left w:val="none" w:sz="0" w:space="0" w:color="auto"/>
        <w:bottom w:val="none" w:sz="0" w:space="0" w:color="auto"/>
        <w:right w:val="none" w:sz="0" w:space="0" w:color="auto"/>
      </w:divBdr>
    </w:div>
    <w:div w:id="1276905944">
      <w:bodyDiv w:val="1"/>
      <w:marLeft w:val="0"/>
      <w:marRight w:val="0"/>
      <w:marTop w:val="0"/>
      <w:marBottom w:val="0"/>
      <w:divBdr>
        <w:top w:val="none" w:sz="0" w:space="0" w:color="auto"/>
        <w:left w:val="none" w:sz="0" w:space="0" w:color="auto"/>
        <w:bottom w:val="none" w:sz="0" w:space="0" w:color="auto"/>
        <w:right w:val="none" w:sz="0" w:space="0" w:color="auto"/>
      </w:divBdr>
    </w:div>
    <w:div w:id="1299073858">
      <w:bodyDiv w:val="1"/>
      <w:marLeft w:val="0"/>
      <w:marRight w:val="0"/>
      <w:marTop w:val="0"/>
      <w:marBottom w:val="0"/>
      <w:divBdr>
        <w:top w:val="none" w:sz="0" w:space="0" w:color="auto"/>
        <w:left w:val="none" w:sz="0" w:space="0" w:color="auto"/>
        <w:bottom w:val="none" w:sz="0" w:space="0" w:color="auto"/>
        <w:right w:val="none" w:sz="0" w:space="0" w:color="auto"/>
      </w:divBdr>
      <w:divsChild>
        <w:div w:id="695423583">
          <w:marLeft w:val="403"/>
          <w:marRight w:val="0"/>
          <w:marTop w:val="0"/>
          <w:marBottom w:val="120"/>
          <w:divBdr>
            <w:top w:val="none" w:sz="0" w:space="0" w:color="auto"/>
            <w:left w:val="none" w:sz="0" w:space="0" w:color="auto"/>
            <w:bottom w:val="none" w:sz="0" w:space="0" w:color="auto"/>
            <w:right w:val="none" w:sz="0" w:space="0" w:color="auto"/>
          </w:divBdr>
        </w:div>
        <w:div w:id="1598324446">
          <w:marLeft w:val="403"/>
          <w:marRight w:val="0"/>
          <w:marTop w:val="0"/>
          <w:marBottom w:val="120"/>
          <w:divBdr>
            <w:top w:val="none" w:sz="0" w:space="0" w:color="auto"/>
            <w:left w:val="none" w:sz="0" w:space="0" w:color="auto"/>
            <w:bottom w:val="none" w:sz="0" w:space="0" w:color="auto"/>
            <w:right w:val="none" w:sz="0" w:space="0" w:color="auto"/>
          </w:divBdr>
        </w:div>
        <w:div w:id="950673437">
          <w:marLeft w:val="662"/>
          <w:marRight w:val="0"/>
          <w:marTop w:val="45"/>
          <w:marBottom w:val="120"/>
          <w:divBdr>
            <w:top w:val="none" w:sz="0" w:space="0" w:color="auto"/>
            <w:left w:val="none" w:sz="0" w:space="0" w:color="auto"/>
            <w:bottom w:val="none" w:sz="0" w:space="0" w:color="auto"/>
            <w:right w:val="none" w:sz="0" w:space="0" w:color="auto"/>
          </w:divBdr>
        </w:div>
        <w:div w:id="646470187">
          <w:marLeft w:val="936"/>
          <w:marRight w:val="0"/>
          <w:marTop w:val="30"/>
          <w:marBottom w:val="120"/>
          <w:divBdr>
            <w:top w:val="none" w:sz="0" w:space="0" w:color="auto"/>
            <w:left w:val="none" w:sz="0" w:space="0" w:color="auto"/>
            <w:bottom w:val="none" w:sz="0" w:space="0" w:color="auto"/>
            <w:right w:val="none" w:sz="0" w:space="0" w:color="auto"/>
          </w:divBdr>
        </w:div>
        <w:div w:id="1706828589">
          <w:marLeft w:val="662"/>
          <w:marRight w:val="0"/>
          <w:marTop w:val="45"/>
          <w:marBottom w:val="120"/>
          <w:divBdr>
            <w:top w:val="none" w:sz="0" w:space="0" w:color="auto"/>
            <w:left w:val="none" w:sz="0" w:space="0" w:color="auto"/>
            <w:bottom w:val="none" w:sz="0" w:space="0" w:color="auto"/>
            <w:right w:val="none" w:sz="0" w:space="0" w:color="auto"/>
          </w:divBdr>
        </w:div>
        <w:div w:id="1385521881">
          <w:marLeft w:val="936"/>
          <w:marRight w:val="0"/>
          <w:marTop w:val="30"/>
          <w:marBottom w:val="120"/>
          <w:divBdr>
            <w:top w:val="none" w:sz="0" w:space="0" w:color="auto"/>
            <w:left w:val="none" w:sz="0" w:space="0" w:color="auto"/>
            <w:bottom w:val="none" w:sz="0" w:space="0" w:color="auto"/>
            <w:right w:val="none" w:sz="0" w:space="0" w:color="auto"/>
          </w:divBdr>
        </w:div>
        <w:div w:id="406000294">
          <w:marLeft w:val="936"/>
          <w:marRight w:val="0"/>
          <w:marTop w:val="30"/>
          <w:marBottom w:val="120"/>
          <w:divBdr>
            <w:top w:val="none" w:sz="0" w:space="0" w:color="auto"/>
            <w:left w:val="none" w:sz="0" w:space="0" w:color="auto"/>
            <w:bottom w:val="none" w:sz="0" w:space="0" w:color="auto"/>
            <w:right w:val="none" w:sz="0" w:space="0" w:color="auto"/>
          </w:divBdr>
        </w:div>
        <w:div w:id="741296975">
          <w:marLeft w:val="936"/>
          <w:marRight w:val="0"/>
          <w:marTop w:val="30"/>
          <w:marBottom w:val="120"/>
          <w:divBdr>
            <w:top w:val="none" w:sz="0" w:space="0" w:color="auto"/>
            <w:left w:val="none" w:sz="0" w:space="0" w:color="auto"/>
            <w:bottom w:val="none" w:sz="0" w:space="0" w:color="auto"/>
            <w:right w:val="none" w:sz="0" w:space="0" w:color="auto"/>
          </w:divBdr>
        </w:div>
        <w:div w:id="1805733719">
          <w:marLeft w:val="662"/>
          <w:marRight w:val="0"/>
          <w:marTop w:val="45"/>
          <w:marBottom w:val="120"/>
          <w:divBdr>
            <w:top w:val="none" w:sz="0" w:space="0" w:color="auto"/>
            <w:left w:val="none" w:sz="0" w:space="0" w:color="auto"/>
            <w:bottom w:val="none" w:sz="0" w:space="0" w:color="auto"/>
            <w:right w:val="none" w:sz="0" w:space="0" w:color="auto"/>
          </w:divBdr>
        </w:div>
      </w:divsChild>
    </w:div>
    <w:div w:id="1308122331">
      <w:bodyDiv w:val="1"/>
      <w:marLeft w:val="0"/>
      <w:marRight w:val="0"/>
      <w:marTop w:val="0"/>
      <w:marBottom w:val="0"/>
      <w:divBdr>
        <w:top w:val="none" w:sz="0" w:space="0" w:color="auto"/>
        <w:left w:val="none" w:sz="0" w:space="0" w:color="auto"/>
        <w:bottom w:val="none" w:sz="0" w:space="0" w:color="auto"/>
        <w:right w:val="none" w:sz="0" w:space="0" w:color="auto"/>
      </w:divBdr>
    </w:div>
    <w:div w:id="1311445221">
      <w:bodyDiv w:val="1"/>
      <w:marLeft w:val="0"/>
      <w:marRight w:val="0"/>
      <w:marTop w:val="0"/>
      <w:marBottom w:val="0"/>
      <w:divBdr>
        <w:top w:val="none" w:sz="0" w:space="0" w:color="auto"/>
        <w:left w:val="none" w:sz="0" w:space="0" w:color="auto"/>
        <w:bottom w:val="none" w:sz="0" w:space="0" w:color="auto"/>
        <w:right w:val="none" w:sz="0" w:space="0" w:color="auto"/>
      </w:divBdr>
    </w:div>
    <w:div w:id="1322780414">
      <w:bodyDiv w:val="1"/>
      <w:marLeft w:val="0"/>
      <w:marRight w:val="0"/>
      <w:marTop w:val="0"/>
      <w:marBottom w:val="0"/>
      <w:divBdr>
        <w:top w:val="none" w:sz="0" w:space="0" w:color="auto"/>
        <w:left w:val="none" w:sz="0" w:space="0" w:color="auto"/>
        <w:bottom w:val="none" w:sz="0" w:space="0" w:color="auto"/>
        <w:right w:val="none" w:sz="0" w:space="0" w:color="auto"/>
      </w:divBdr>
      <w:divsChild>
        <w:div w:id="753933843">
          <w:marLeft w:val="0"/>
          <w:marRight w:val="0"/>
          <w:marTop w:val="0"/>
          <w:marBottom w:val="160"/>
          <w:divBdr>
            <w:top w:val="none" w:sz="0" w:space="0" w:color="auto"/>
            <w:left w:val="none" w:sz="0" w:space="0" w:color="auto"/>
            <w:bottom w:val="none" w:sz="0" w:space="0" w:color="auto"/>
            <w:right w:val="none" w:sz="0" w:space="0" w:color="auto"/>
          </w:divBdr>
        </w:div>
        <w:div w:id="1820805454">
          <w:marLeft w:val="547"/>
          <w:marRight w:val="0"/>
          <w:marTop w:val="0"/>
          <w:marBottom w:val="120"/>
          <w:divBdr>
            <w:top w:val="none" w:sz="0" w:space="0" w:color="auto"/>
            <w:left w:val="none" w:sz="0" w:space="0" w:color="auto"/>
            <w:bottom w:val="none" w:sz="0" w:space="0" w:color="auto"/>
            <w:right w:val="none" w:sz="0" w:space="0" w:color="auto"/>
          </w:divBdr>
        </w:div>
        <w:div w:id="1359818708">
          <w:marLeft w:val="1166"/>
          <w:marRight w:val="0"/>
          <w:marTop w:val="0"/>
          <w:marBottom w:val="120"/>
          <w:divBdr>
            <w:top w:val="none" w:sz="0" w:space="0" w:color="auto"/>
            <w:left w:val="none" w:sz="0" w:space="0" w:color="auto"/>
            <w:bottom w:val="none" w:sz="0" w:space="0" w:color="auto"/>
            <w:right w:val="none" w:sz="0" w:space="0" w:color="auto"/>
          </w:divBdr>
        </w:div>
        <w:div w:id="105079612">
          <w:marLeft w:val="1800"/>
          <w:marRight w:val="0"/>
          <w:marTop w:val="0"/>
          <w:marBottom w:val="120"/>
          <w:divBdr>
            <w:top w:val="none" w:sz="0" w:space="0" w:color="auto"/>
            <w:left w:val="none" w:sz="0" w:space="0" w:color="auto"/>
            <w:bottom w:val="none" w:sz="0" w:space="0" w:color="auto"/>
            <w:right w:val="none" w:sz="0" w:space="0" w:color="auto"/>
          </w:divBdr>
        </w:div>
        <w:div w:id="901217145">
          <w:marLeft w:val="1800"/>
          <w:marRight w:val="0"/>
          <w:marTop w:val="0"/>
          <w:marBottom w:val="120"/>
          <w:divBdr>
            <w:top w:val="none" w:sz="0" w:space="0" w:color="auto"/>
            <w:left w:val="none" w:sz="0" w:space="0" w:color="auto"/>
            <w:bottom w:val="none" w:sz="0" w:space="0" w:color="auto"/>
            <w:right w:val="none" w:sz="0" w:space="0" w:color="auto"/>
          </w:divBdr>
        </w:div>
        <w:div w:id="1054307753">
          <w:marLeft w:val="2520"/>
          <w:marRight w:val="0"/>
          <w:marTop w:val="0"/>
          <w:marBottom w:val="120"/>
          <w:divBdr>
            <w:top w:val="none" w:sz="0" w:space="0" w:color="auto"/>
            <w:left w:val="none" w:sz="0" w:space="0" w:color="auto"/>
            <w:bottom w:val="none" w:sz="0" w:space="0" w:color="auto"/>
            <w:right w:val="none" w:sz="0" w:space="0" w:color="auto"/>
          </w:divBdr>
        </w:div>
        <w:div w:id="1923568056">
          <w:marLeft w:val="1800"/>
          <w:marRight w:val="0"/>
          <w:marTop w:val="0"/>
          <w:marBottom w:val="120"/>
          <w:divBdr>
            <w:top w:val="none" w:sz="0" w:space="0" w:color="auto"/>
            <w:left w:val="none" w:sz="0" w:space="0" w:color="auto"/>
            <w:bottom w:val="none" w:sz="0" w:space="0" w:color="auto"/>
            <w:right w:val="none" w:sz="0" w:space="0" w:color="auto"/>
          </w:divBdr>
        </w:div>
        <w:div w:id="1505128972">
          <w:marLeft w:val="1800"/>
          <w:marRight w:val="0"/>
          <w:marTop w:val="0"/>
          <w:marBottom w:val="120"/>
          <w:divBdr>
            <w:top w:val="none" w:sz="0" w:space="0" w:color="auto"/>
            <w:left w:val="none" w:sz="0" w:space="0" w:color="auto"/>
            <w:bottom w:val="none" w:sz="0" w:space="0" w:color="auto"/>
            <w:right w:val="none" w:sz="0" w:space="0" w:color="auto"/>
          </w:divBdr>
        </w:div>
      </w:divsChild>
    </w:div>
    <w:div w:id="1323849374">
      <w:bodyDiv w:val="1"/>
      <w:marLeft w:val="0"/>
      <w:marRight w:val="0"/>
      <w:marTop w:val="0"/>
      <w:marBottom w:val="0"/>
      <w:divBdr>
        <w:top w:val="none" w:sz="0" w:space="0" w:color="auto"/>
        <w:left w:val="none" w:sz="0" w:space="0" w:color="auto"/>
        <w:bottom w:val="none" w:sz="0" w:space="0" w:color="auto"/>
        <w:right w:val="none" w:sz="0" w:space="0" w:color="auto"/>
      </w:divBdr>
      <w:divsChild>
        <w:div w:id="1753237011">
          <w:marLeft w:val="1166"/>
          <w:marRight w:val="0"/>
          <w:marTop w:val="58"/>
          <w:marBottom w:val="0"/>
          <w:divBdr>
            <w:top w:val="none" w:sz="0" w:space="0" w:color="auto"/>
            <w:left w:val="none" w:sz="0" w:space="0" w:color="auto"/>
            <w:bottom w:val="none" w:sz="0" w:space="0" w:color="auto"/>
            <w:right w:val="none" w:sz="0" w:space="0" w:color="auto"/>
          </w:divBdr>
        </w:div>
        <w:div w:id="1984312556">
          <w:marLeft w:val="1800"/>
          <w:marRight w:val="0"/>
          <w:marTop w:val="48"/>
          <w:marBottom w:val="0"/>
          <w:divBdr>
            <w:top w:val="none" w:sz="0" w:space="0" w:color="auto"/>
            <w:left w:val="none" w:sz="0" w:space="0" w:color="auto"/>
            <w:bottom w:val="none" w:sz="0" w:space="0" w:color="auto"/>
            <w:right w:val="none" w:sz="0" w:space="0" w:color="auto"/>
          </w:divBdr>
        </w:div>
        <w:div w:id="1864781076">
          <w:marLeft w:val="2520"/>
          <w:marRight w:val="0"/>
          <w:marTop w:val="43"/>
          <w:marBottom w:val="0"/>
          <w:divBdr>
            <w:top w:val="none" w:sz="0" w:space="0" w:color="auto"/>
            <w:left w:val="none" w:sz="0" w:space="0" w:color="auto"/>
            <w:bottom w:val="none" w:sz="0" w:space="0" w:color="auto"/>
            <w:right w:val="none" w:sz="0" w:space="0" w:color="auto"/>
          </w:divBdr>
        </w:div>
        <w:div w:id="266743065">
          <w:marLeft w:val="1166"/>
          <w:marRight w:val="0"/>
          <w:marTop w:val="58"/>
          <w:marBottom w:val="0"/>
          <w:divBdr>
            <w:top w:val="none" w:sz="0" w:space="0" w:color="auto"/>
            <w:left w:val="none" w:sz="0" w:space="0" w:color="auto"/>
            <w:bottom w:val="none" w:sz="0" w:space="0" w:color="auto"/>
            <w:right w:val="none" w:sz="0" w:space="0" w:color="auto"/>
          </w:divBdr>
        </w:div>
        <w:div w:id="154953317">
          <w:marLeft w:val="1800"/>
          <w:marRight w:val="0"/>
          <w:marTop w:val="43"/>
          <w:marBottom w:val="0"/>
          <w:divBdr>
            <w:top w:val="none" w:sz="0" w:space="0" w:color="auto"/>
            <w:left w:val="none" w:sz="0" w:space="0" w:color="auto"/>
            <w:bottom w:val="none" w:sz="0" w:space="0" w:color="auto"/>
            <w:right w:val="none" w:sz="0" w:space="0" w:color="auto"/>
          </w:divBdr>
        </w:div>
      </w:divsChild>
    </w:div>
    <w:div w:id="1324626640">
      <w:bodyDiv w:val="1"/>
      <w:marLeft w:val="0"/>
      <w:marRight w:val="0"/>
      <w:marTop w:val="0"/>
      <w:marBottom w:val="0"/>
      <w:divBdr>
        <w:top w:val="none" w:sz="0" w:space="0" w:color="auto"/>
        <w:left w:val="none" w:sz="0" w:space="0" w:color="auto"/>
        <w:bottom w:val="none" w:sz="0" w:space="0" w:color="auto"/>
        <w:right w:val="none" w:sz="0" w:space="0" w:color="auto"/>
      </w:divBdr>
    </w:div>
    <w:div w:id="1328946762">
      <w:bodyDiv w:val="1"/>
      <w:marLeft w:val="0"/>
      <w:marRight w:val="0"/>
      <w:marTop w:val="0"/>
      <w:marBottom w:val="0"/>
      <w:divBdr>
        <w:top w:val="none" w:sz="0" w:space="0" w:color="auto"/>
        <w:left w:val="none" w:sz="0" w:space="0" w:color="auto"/>
        <w:bottom w:val="none" w:sz="0" w:space="0" w:color="auto"/>
        <w:right w:val="none" w:sz="0" w:space="0" w:color="auto"/>
      </w:divBdr>
      <w:divsChild>
        <w:div w:id="365064144">
          <w:marLeft w:val="562"/>
          <w:marRight w:val="0"/>
          <w:marTop w:val="0"/>
          <w:marBottom w:val="0"/>
          <w:divBdr>
            <w:top w:val="none" w:sz="0" w:space="0" w:color="auto"/>
            <w:left w:val="none" w:sz="0" w:space="0" w:color="auto"/>
            <w:bottom w:val="none" w:sz="0" w:space="0" w:color="auto"/>
            <w:right w:val="none" w:sz="0" w:space="0" w:color="auto"/>
          </w:divBdr>
        </w:div>
        <w:div w:id="1309899897">
          <w:marLeft w:val="821"/>
          <w:marRight w:val="0"/>
          <w:marTop w:val="0"/>
          <w:marBottom w:val="0"/>
          <w:divBdr>
            <w:top w:val="none" w:sz="0" w:space="0" w:color="auto"/>
            <w:left w:val="none" w:sz="0" w:space="0" w:color="auto"/>
            <w:bottom w:val="none" w:sz="0" w:space="0" w:color="auto"/>
            <w:right w:val="none" w:sz="0" w:space="0" w:color="auto"/>
          </w:divBdr>
        </w:div>
        <w:div w:id="1297493451">
          <w:marLeft w:val="1080"/>
          <w:marRight w:val="0"/>
          <w:marTop w:val="0"/>
          <w:marBottom w:val="0"/>
          <w:divBdr>
            <w:top w:val="none" w:sz="0" w:space="0" w:color="auto"/>
            <w:left w:val="none" w:sz="0" w:space="0" w:color="auto"/>
            <w:bottom w:val="none" w:sz="0" w:space="0" w:color="auto"/>
            <w:right w:val="none" w:sz="0" w:space="0" w:color="auto"/>
          </w:divBdr>
        </w:div>
        <w:div w:id="816921221">
          <w:marLeft w:val="821"/>
          <w:marRight w:val="0"/>
          <w:marTop w:val="0"/>
          <w:marBottom w:val="0"/>
          <w:divBdr>
            <w:top w:val="none" w:sz="0" w:space="0" w:color="auto"/>
            <w:left w:val="none" w:sz="0" w:space="0" w:color="auto"/>
            <w:bottom w:val="none" w:sz="0" w:space="0" w:color="auto"/>
            <w:right w:val="none" w:sz="0" w:space="0" w:color="auto"/>
          </w:divBdr>
        </w:div>
        <w:div w:id="1236548605">
          <w:marLeft w:val="1080"/>
          <w:marRight w:val="0"/>
          <w:marTop w:val="0"/>
          <w:marBottom w:val="0"/>
          <w:divBdr>
            <w:top w:val="none" w:sz="0" w:space="0" w:color="auto"/>
            <w:left w:val="none" w:sz="0" w:space="0" w:color="auto"/>
            <w:bottom w:val="none" w:sz="0" w:space="0" w:color="auto"/>
            <w:right w:val="none" w:sz="0" w:space="0" w:color="auto"/>
          </w:divBdr>
        </w:div>
        <w:div w:id="508832391">
          <w:marLeft w:val="562"/>
          <w:marRight w:val="0"/>
          <w:marTop w:val="0"/>
          <w:marBottom w:val="0"/>
          <w:divBdr>
            <w:top w:val="none" w:sz="0" w:space="0" w:color="auto"/>
            <w:left w:val="none" w:sz="0" w:space="0" w:color="auto"/>
            <w:bottom w:val="none" w:sz="0" w:space="0" w:color="auto"/>
            <w:right w:val="none" w:sz="0" w:space="0" w:color="auto"/>
          </w:divBdr>
        </w:div>
        <w:div w:id="1720934889">
          <w:marLeft w:val="821"/>
          <w:marRight w:val="0"/>
          <w:marTop w:val="0"/>
          <w:marBottom w:val="0"/>
          <w:divBdr>
            <w:top w:val="none" w:sz="0" w:space="0" w:color="auto"/>
            <w:left w:val="none" w:sz="0" w:space="0" w:color="auto"/>
            <w:bottom w:val="none" w:sz="0" w:space="0" w:color="auto"/>
            <w:right w:val="none" w:sz="0" w:space="0" w:color="auto"/>
          </w:divBdr>
        </w:div>
        <w:div w:id="300695082">
          <w:marLeft w:val="1080"/>
          <w:marRight w:val="0"/>
          <w:marTop w:val="0"/>
          <w:marBottom w:val="0"/>
          <w:divBdr>
            <w:top w:val="none" w:sz="0" w:space="0" w:color="auto"/>
            <w:left w:val="none" w:sz="0" w:space="0" w:color="auto"/>
            <w:bottom w:val="none" w:sz="0" w:space="0" w:color="auto"/>
            <w:right w:val="none" w:sz="0" w:space="0" w:color="auto"/>
          </w:divBdr>
        </w:div>
        <w:div w:id="555438546">
          <w:marLeft w:val="821"/>
          <w:marRight w:val="0"/>
          <w:marTop w:val="0"/>
          <w:marBottom w:val="0"/>
          <w:divBdr>
            <w:top w:val="none" w:sz="0" w:space="0" w:color="auto"/>
            <w:left w:val="none" w:sz="0" w:space="0" w:color="auto"/>
            <w:bottom w:val="none" w:sz="0" w:space="0" w:color="auto"/>
            <w:right w:val="none" w:sz="0" w:space="0" w:color="auto"/>
          </w:divBdr>
        </w:div>
        <w:div w:id="1337072398">
          <w:marLeft w:val="1080"/>
          <w:marRight w:val="0"/>
          <w:marTop w:val="0"/>
          <w:marBottom w:val="0"/>
          <w:divBdr>
            <w:top w:val="none" w:sz="0" w:space="0" w:color="auto"/>
            <w:left w:val="none" w:sz="0" w:space="0" w:color="auto"/>
            <w:bottom w:val="none" w:sz="0" w:space="0" w:color="auto"/>
            <w:right w:val="none" w:sz="0" w:space="0" w:color="auto"/>
          </w:divBdr>
        </w:div>
        <w:div w:id="926306162">
          <w:marLeft w:val="821"/>
          <w:marRight w:val="0"/>
          <w:marTop w:val="0"/>
          <w:marBottom w:val="0"/>
          <w:divBdr>
            <w:top w:val="none" w:sz="0" w:space="0" w:color="auto"/>
            <w:left w:val="none" w:sz="0" w:space="0" w:color="auto"/>
            <w:bottom w:val="none" w:sz="0" w:space="0" w:color="auto"/>
            <w:right w:val="none" w:sz="0" w:space="0" w:color="auto"/>
          </w:divBdr>
        </w:div>
        <w:div w:id="1582330570">
          <w:marLeft w:val="1080"/>
          <w:marRight w:val="0"/>
          <w:marTop w:val="0"/>
          <w:marBottom w:val="0"/>
          <w:divBdr>
            <w:top w:val="none" w:sz="0" w:space="0" w:color="auto"/>
            <w:left w:val="none" w:sz="0" w:space="0" w:color="auto"/>
            <w:bottom w:val="none" w:sz="0" w:space="0" w:color="auto"/>
            <w:right w:val="none" w:sz="0" w:space="0" w:color="auto"/>
          </w:divBdr>
        </w:div>
      </w:divsChild>
    </w:div>
    <w:div w:id="1333407568">
      <w:bodyDiv w:val="1"/>
      <w:marLeft w:val="0"/>
      <w:marRight w:val="0"/>
      <w:marTop w:val="0"/>
      <w:marBottom w:val="0"/>
      <w:divBdr>
        <w:top w:val="none" w:sz="0" w:space="0" w:color="auto"/>
        <w:left w:val="none" w:sz="0" w:space="0" w:color="auto"/>
        <w:bottom w:val="none" w:sz="0" w:space="0" w:color="auto"/>
        <w:right w:val="none" w:sz="0" w:space="0" w:color="auto"/>
      </w:divBdr>
    </w:div>
    <w:div w:id="1345091660">
      <w:bodyDiv w:val="1"/>
      <w:marLeft w:val="0"/>
      <w:marRight w:val="0"/>
      <w:marTop w:val="0"/>
      <w:marBottom w:val="0"/>
      <w:divBdr>
        <w:top w:val="none" w:sz="0" w:space="0" w:color="auto"/>
        <w:left w:val="none" w:sz="0" w:space="0" w:color="auto"/>
        <w:bottom w:val="none" w:sz="0" w:space="0" w:color="auto"/>
        <w:right w:val="none" w:sz="0" w:space="0" w:color="auto"/>
      </w:divBdr>
      <w:divsChild>
        <w:div w:id="1518615478">
          <w:marLeft w:val="403"/>
          <w:marRight w:val="0"/>
          <w:marTop w:val="0"/>
          <w:marBottom w:val="120"/>
          <w:divBdr>
            <w:top w:val="none" w:sz="0" w:space="0" w:color="auto"/>
            <w:left w:val="none" w:sz="0" w:space="0" w:color="auto"/>
            <w:bottom w:val="none" w:sz="0" w:space="0" w:color="auto"/>
            <w:right w:val="none" w:sz="0" w:space="0" w:color="auto"/>
          </w:divBdr>
        </w:div>
        <w:div w:id="96607226">
          <w:marLeft w:val="662"/>
          <w:marRight w:val="0"/>
          <w:marTop w:val="45"/>
          <w:marBottom w:val="120"/>
          <w:divBdr>
            <w:top w:val="none" w:sz="0" w:space="0" w:color="auto"/>
            <w:left w:val="none" w:sz="0" w:space="0" w:color="auto"/>
            <w:bottom w:val="none" w:sz="0" w:space="0" w:color="auto"/>
            <w:right w:val="none" w:sz="0" w:space="0" w:color="auto"/>
          </w:divBdr>
        </w:div>
        <w:div w:id="206382004">
          <w:marLeft w:val="936"/>
          <w:marRight w:val="0"/>
          <w:marTop w:val="30"/>
          <w:marBottom w:val="120"/>
          <w:divBdr>
            <w:top w:val="none" w:sz="0" w:space="0" w:color="auto"/>
            <w:left w:val="none" w:sz="0" w:space="0" w:color="auto"/>
            <w:bottom w:val="none" w:sz="0" w:space="0" w:color="auto"/>
            <w:right w:val="none" w:sz="0" w:space="0" w:color="auto"/>
          </w:divBdr>
        </w:div>
      </w:divsChild>
    </w:div>
    <w:div w:id="1350913465">
      <w:bodyDiv w:val="1"/>
      <w:marLeft w:val="0"/>
      <w:marRight w:val="0"/>
      <w:marTop w:val="0"/>
      <w:marBottom w:val="0"/>
      <w:divBdr>
        <w:top w:val="none" w:sz="0" w:space="0" w:color="auto"/>
        <w:left w:val="none" w:sz="0" w:space="0" w:color="auto"/>
        <w:bottom w:val="none" w:sz="0" w:space="0" w:color="auto"/>
        <w:right w:val="none" w:sz="0" w:space="0" w:color="auto"/>
      </w:divBdr>
      <w:divsChild>
        <w:div w:id="1995179888">
          <w:marLeft w:val="821"/>
          <w:marRight w:val="0"/>
          <w:marTop w:val="0"/>
          <w:marBottom w:val="0"/>
          <w:divBdr>
            <w:top w:val="none" w:sz="0" w:space="0" w:color="auto"/>
            <w:left w:val="none" w:sz="0" w:space="0" w:color="auto"/>
            <w:bottom w:val="none" w:sz="0" w:space="0" w:color="auto"/>
            <w:right w:val="none" w:sz="0" w:space="0" w:color="auto"/>
          </w:divBdr>
        </w:div>
        <w:div w:id="1567715320">
          <w:marLeft w:val="821"/>
          <w:marRight w:val="0"/>
          <w:marTop w:val="0"/>
          <w:marBottom w:val="0"/>
          <w:divBdr>
            <w:top w:val="none" w:sz="0" w:space="0" w:color="auto"/>
            <w:left w:val="none" w:sz="0" w:space="0" w:color="auto"/>
            <w:bottom w:val="none" w:sz="0" w:space="0" w:color="auto"/>
            <w:right w:val="none" w:sz="0" w:space="0" w:color="auto"/>
          </w:divBdr>
        </w:div>
        <w:div w:id="580408968">
          <w:marLeft w:val="821"/>
          <w:marRight w:val="0"/>
          <w:marTop w:val="0"/>
          <w:marBottom w:val="0"/>
          <w:divBdr>
            <w:top w:val="none" w:sz="0" w:space="0" w:color="auto"/>
            <w:left w:val="none" w:sz="0" w:space="0" w:color="auto"/>
            <w:bottom w:val="none" w:sz="0" w:space="0" w:color="auto"/>
            <w:right w:val="none" w:sz="0" w:space="0" w:color="auto"/>
          </w:divBdr>
        </w:div>
        <w:div w:id="1768229976">
          <w:marLeft w:val="821"/>
          <w:marRight w:val="0"/>
          <w:marTop w:val="0"/>
          <w:marBottom w:val="0"/>
          <w:divBdr>
            <w:top w:val="none" w:sz="0" w:space="0" w:color="auto"/>
            <w:left w:val="none" w:sz="0" w:space="0" w:color="auto"/>
            <w:bottom w:val="none" w:sz="0" w:space="0" w:color="auto"/>
            <w:right w:val="none" w:sz="0" w:space="0" w:color="auto"/>
          </w:divBdr>
        </w:div>
        <w:div w:id="623540818">
          <w:marLeft w:val="821"/>
          <w:marRight w:val="0"/>
          <w:marTop w:val="0"/>
          <w:marBottom w:val="0"/>
          <w:divBdr>
            <w:top w:val="none" w:sz="0" w:space="0" w:color="auto"/>
            <w:left w:val="none" w:sz="0" w:space="0" w:color="auto"/>
            <w:bottom w:val="none" w:sz="0" w:space="0" w:color="auto"/>
            <w:right w:val="none" w:sz="0" w:space="0" w:color="auto"/>
          </w:divBdr>
        </w:div>
        <w:div w:id="367531957">
          <w:marLeft w:val="821"/>
          <w:marRight w:val="0"/>
          <w:marTop w:val="0"/>
          <w:marBottom w:val="0"/>
          <w:divBdr>
            <w:top w:val="none" w:sz="0" w:space="0" w:color="auto"/>
            <w:left w:val="none" w:sz="0" w:space="0" w:color="auto"/>
            <w:bottom w:val="none" w:sz="0" w:space="0" w:color="auto"/>
            <w:right w:val="none" w:sz="0" w:space="0" w:color="auto"/>
          </w:divBdr>
        </w:div>
        <w:div w:id="2107845670">
          <w:marLeft w:val="821"/>
          <w:marRight w:val="0"/>
          <w:marTop w:val="0"/>
          <w:marBottom w:val="0"/>
          <w:divBdr>
            <w:top w:val="none" w:sz="0" w:space="0" w:color="auto"/>
            <w:left w:val="none" w:sz="0" w:space="0" w:color="auto"/>
            <w:bottom w:val="none" w:sz="0" w:space="0" w:color="auto"/>
            <w:right w:val="none" w:sz="0" w:space="0" w:color="auto"/>
          </w:divBdr>
        </w:div>
      </w:divsChild>
    </w:div>
    <w:div w:id="1367170977">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708419">
      <w:bodyDiv w:val="1"/>
      <w:marLeft w:val="0"/>
      <w:marRight w:val="0"/>
      <w:marTop w:val="0"/>
      <w:marBottom w:val="0"/>
      <w:divBdr>
        <w:top w:val="none" w:sz="0" w:space="0" w:color="auto"/>
        <w:left w:val="none" w:sz="0" w:space="0" w:color="auto"/>
        <w:bottom w:val="none" w:sz="0" w:space="0" w:color="auto"/>
        <w:right w:val="none" w:sz="0" w:space="0" w:color="auto"/>
      </w:divBdr>
      <w:divsChild>
        <w:div w:id="2140762192">
          <w:marLeft w:val="0"/>
          <w:marRight w:val="0"/>
          <w:marTop w:val="0"/>
          <w:marBottom w:val="0"/>
          <w:divBdr>
            <w:top w:val="none" w:sz="0" w:space="0" w:color="auto"/>
            <w:left w:val="none" w:sz="0" w:space="0" w:color="auto"/>
            <w:bottom w:val="none" w:sz="0" w:space="0" w:color="auto"/>
            <w:right w:val="none" w:sz="0" w:space="0" w:color="auto"/>
          </w:divBdr>
        </w:div>
      </w:divsChild>
    </w:div>
    <w:div w:id="1461537692">
      <w:bodyDiv w:val="1"/>
      <w:marLeft w:val="0"/>
      <w:marRight w:val="0"/>
      <w:marTop w:val="0"/>
      <w:marBottom w:val="0"/>
      <w:divBdr>
        <w:top w:val="none" w:sz="0" w:space="0" w:color="auto"/>
        <w:left w:val="none" w:sz="0" w:space="0" w:color="auto"/>
        <w:bottom w:val="none" w:sz="0" w:space="0" w:color="auto"/>
        <w:right w:val="none" w:sz="0" w:space="0" w:color="auto"/>
      </w:divBdr>
      <w:divsChild>
        <w:div w:id="188034149">
          <w:marLeft w:val="1800"/>
          <w:marRight w:val="0"/>
          <w:marTop w:val="0"/>
          <w:marBottom w:val="120"/>
          <w:divBdr>
            <w:top w:val="none" w:sz="0" w:space="0" w:color="auto"/>
            <w:left w:val="none" w:sz="0" w:space="0" w:color="auto"/>
            <w:bottom w:val="none" w:sz="0" w:space="0" w:color="auto"/>
            <w:right w:val="none" w:sz="0" w:space="0" w:color="auto"/>
          </w:divBdr>
        </w:div>
        <w:div w:id="155148871">
          <w:marLeft w:val="1800"/>
          <w:marRight w:val="0"/>
          <w:marTop w:val="0"/>
          <w:marBottom w:val="120"/>
          <w:divBdr>
            <w:top w:val="none" w:sz="0" w:space="0" w:color="auto"/>
            <w:left w:val="none" w:sz="0" w:space="0" w:color="auto"/>
            <w:bottom w:val="none" w:sz="0" w:space="0" w:color="auto"/>
            <w:right w:val="none" w:sz="0" w:space="0" w:color="auto"/>
          </w:divBdr>
        </w:div>
        <w:div w:id="607011110">
          <w:marLeft w:val="2520"/>
          <w:marRight w:val="0"/>
          <w:marTop w:val="0"/>
          <w:marBottom w:val="120"/>
          <w:divBdr>
            <w:top w:val="none" w:sz="0" w:space="0" w:color="auto"/>
            <w:left w:val="none" w:sz="0" w:space="0" w:color="auto"/>
            <w:bottom w:val="none" w:sz="0" w:space="0" w:color="auto"/>
            <w:right w:val="none" w:sz="0" w:space="0" w:color="auto"/>
          </w:divBdr>
        </w:div>
        <w:div w:id="412120790">
          <w:marLeft w:val="1800"/>
          <w:marRight w:val="0"/>
          <w:marTop w:val="0"/>
          <w:marBottom w:val="120"/>
          <w:divBdr>
            <w:top w:val="none" w:sz="0" w:space="0" w:color="auto"/>
            <w:left w:val="none" w:sz="0" w:space="0" w:color="auto"/>
            <w:bottom w:val="none" w:sz="0" w:space="0" w:color="auto"/>
            <w:right w:val="none" w:sz="0" w:space="0" w:color="auto"/>
          </w:divBdr>
        </w:div>
        <w:div w:id="2138720180">
          <w:marLeft w:val="1800"/>
          <w:marRight w:val="0"/>
          <w:marTop w:val="0"/>
          <w:marBottom w:val="120"/>
          <w:divBdr>
            <w:top w:val="none" w:sz="0" w:space="0" w:color="auto"/>
            <w:left w:val="none" w:sz="0" w:space="0" w:color="auto"/>
            <w:bottom w:val="none" w:sz="0" w:space="0" w:color="auto"/>
            <w:right w:val="none" w:sz="0" w:space="0" w:color="auto"/>
          </w:divBdr>
        </w:div>
      </w:divsChild>
    </w:div>
    <w:div w:id="1463116042">
      <w:bodyDiv w:val="1"/>
      <w:marLeft w:val="0"/>
      <w:marRight w:val="0"/>
      <w:marTop w:val="0"/>
      <w:marBottom w:val="0"/>
      <w:divBdr>
        <w:top w:val="none" w:sz="0" w:space="0" w:color="auto"/>
        <w:left w:val="none" w:sz="0" w:space="0" w:color="auto"/>
        <w:bottom w:val="none" w:sz="0" w:space="0" w:color="auto"/>
        <w:right w:val="none" w:sz="0" w:space="0" w:color="auto"/>
      </w:divBdr>
    </w:div>
    <w:div w:id="1477644710">
      <w:bodyDiv w:val="1"/>
      <w:marLeft w:val="0"/>
      <w:marRight w:val="0"/>
      <w:marTop w:val="0"/>
      <w:marBottom w:val="0"/>
      <w:divBdr>
        <w:top w:val="none" w:sz="0" w:space="0" w:color="auto"/>
        <w:left w:val="none" w:sz="0" w:space="0" w:color="auto"/>
        <w:bottom w:val="none" w:sz="0" w:space="0" w:color="auto"/>
        <w:right w:val="none" w:sz="0" w:space="0" w:color="auto"/>
      </w:divBdr>
      <w:divsChild>
        <w:div w:id="365061069">
          <w:marLeft w:val="806"/>
          <w:marRight w:val="0"/>
          <w:marTop w:val="0"/>
          <w:marBottom w:val="0"/>
          <w:divBdr>
            <w:top w:val="none" w:sz="0" w:space="0" w:color="auto"/>
            <w:left w:val="none" w:sz="0" w:space="0" w:color="auto"/>
            <w:bottom w:val="none" w:sz="0" w:space="0" w:color="auto"/>
            <w:right w:val="none" w:sz="0" w:space="0" w:color="auto"/>
          </w:divBdr>
        </w:div>
      </w:divsChild>
    </w:div>
    <w:div w:id="1482504335">
      <w:bodyDiv w:val="1"/>
      <w:marLeft w:val="0"/>
      <w:marRight w:val="0"/>
      <w:marTop w:val="0"/>
      <w:marBottom w:val="0"/>
      <w:divBdr>
        <w:top w:val="none" w:sz="0" w:space="0" w:color="auto"/>
        <w:left w:val="none" w:sz="0" w:space="0" w:color="auto"/>
        <w:bottom w:val="none" w:sz="0" w:space="0" w:color="auto"/>
        <w:right w:val="none" w:sz="0" w:space="0" w:color="auto"/>
      </w:divBdr>
      <w:divsChild>
        <w:div w:id="2096244948">
          <w:marLeft w:val="403"/>
          <w:marRight w:val="0"/>
          <w:marTop w:val="0"/>
          <w:marBottom w:val="120"/>
          <w:divBdr>
            <w:top w:val="none" w:sz="0" w:space="0" w:color="auto"/>
            <w:left w:val="none" w:sz="0" w:space="0" w:color="auto"/>
            <w:bottom w:val="none" w:sz="0" w:space="0" w:color="auto"/>
            <w:right w:val="none" w:sz="0" w:space="0" w:color="auto"/>
          </w:divBdr>
        </w:div>
        <w:div w:id="1777823208">
          <w:marLeft w:val="547"/>
          <w:marRight w:val="130"/>
          <w:marTop w:val="45"/>
          <w:marBottom w:val="180"/>
          <w:divBdr>
            <w:top w:val="none" w:sz="0" w:space="0" w:color="auto"/>
            <w:left w:val="none" w:sz="0" w:space="0" w:color="auto"/>
            <w:bottom w:val="none" w:sz="0" w:space="0" w:color="auto"/>
            <w:right w:val="none" w:sz="0" w:space="0" w:color="auto"/>
          </w:divBdr>
        </w:div>
        <w:div w:id="1203714758">
          <w:marLeft w:val="547"/>
          <w:marRight w:val="130"/>
          <w:marTop w:val="45"/>
          <w:marBottom w:val="180"/>
          <w:divBdr>
            <w:top w:val="none" w:sz="0" w:space="0" w:color="auto"/>
            <w:left w:val="none" w:sz="0" w:space="0" w:color="auto"/>
            <w:bottom w:val="none" w:sz="0" w:space="0" w:color="auto"/>
            <w:right w:val="none" w:sz="0" w:space="0" w:color="auto"/>
          </w:divBdr>
        </w:div>
      </w:divsChild>
    </w:div>
    <w:div w:id="1500148838">
      <w:bodyDiv w:val="1"/>
      <w:marLeft w:val="0"/>
      <w:marRight w:val="0"/>
      <w:marTop w:val="0"/>
      <w:marBottom w:val="0"/>
      <w:divBdr>
        <w:top w:val="none" w:sz="0" w:space="0" w:color="auto"/>
        <w:left w:val="none" w:sz="0" w:space="0" w:color="auto"/>
        <w:bottom w:val="none" w:sz="0" w:space="0" w:color="auto"/>
        <w:right w:val="none" w:sz="0" w:space="0" w:color="auto"/>
      </w:divBdr>
    </w:div>
    <w:div w:id="1505629496">
      <w:bodyDiv w:val="1"/>
      <w:marLeft w:val="0"/>
      <w:marRight w:val="0"/>
      <w:marTop w:val="0"/>
      <w:marBottom w:val="0"/>
      <w:divBdr>
        <w:top w:val="none" w:sz="0" w:space="0" w:color="auto"/>
        <w:left w:val="none" w:sz="0" w:space="0" w:color="auto"/>
        <w:bottom w:val="none" w:sz="0" w:space="0" w:color="auto"/>
        <w:right w:val="none" w:sz="0" w:space="0" w:color="auto"/>
      </w:divBdr>
    </w:div>
    <w:div w:id="1509250352">
      <w:bodyDiv w:val="1"/>
      <w:marLeft w:val="0"/>
      <w:marRight w:val="0"/>
      <w:marTop w:val="0"/>
      <w:marBottom w:val="0"/>
      <w:divBdr>
        <w:top w:val="none" w:sz="0" w:space="0" w:color="auto"/>
        <w:left w:val="none" w:sz="0" w:space="0" w:color="auto"/>
        <w:bottom w:val="none" w:sz="0" w:space="0" w:color="auto"/>
        <w:right w:val="none" w:sz="0" w:space="0" w:color="auto"/>
      </w:divBdr>
      <w:divsChild>
        <w:div w:id="77604045">
          <w:marLeft w:val="360"/>
          <w:marRight w:val="0"/>
          <w:marTop w:val="200"/>
          <w:marBottom w:val="0"/>
          <w:divBdr>
            <w:top w:val="none" w:sz="0" w:space="0" w:color="auto"/>
            <w:left w:val="none" w:sz="0" w:space="0" w:color="auto"/>
            <w:bottom w:val="none" w:sz="0" w:space="0" w:color="auto"/>
            <w:right w:val="none" w:sz="0" w:space="0" w:color="auto"/>
          </w:divBdr>
        </w:div>
        <w:div w:id="218056267">
          <w:marLeft w:val="360"/>
          <w:marRight w:val="0"/>
          <w:marTop w:val="200"/>
          <w:marBottom w:val="0"/>
          <w:divBdr>
            <w:top w:val="none" w:sz="0" w:space="0" w:color="auto"/>
            <w:left w:val="none" w:sz="0" w:space="0" w:color="auto"/>
            <w:bottom w:val="none" w:sz="0" w:space="0" w:color="auto"/>
            <w:right w:val="none" w:sz="0" w:space="0" w:color="auto"/>
          </w:divBdr>
        </w:div>
        <w:div w:id="533353033">
          <w:marLeft w:val="360"/>
          <w:marRight w:val="0"/>
          <w:marTop w:val="200"/>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15343598">
      <w:bodyDiv w:val="1"/>
      <w:marLeft w:val="0"/>
      <w:marRight w:val="0"/>
      <w:marTop w:val="0"/>
      <w:marBottom w:val="0"/>
      <w:divBdr>
        <w:top w:val="none" w:sz="0" w:space="0" w:color="auto"/>
        <w:left w:val="none" w:sz="0" w:space="0" w:color="auto"/>
        <w:bottom w:val="none" w:sz="0" w:space="0" w:color="auto"/>
        <w:right w:val="none" w:sz="0" w:space="0" w:color="auto"/>
      </w:divBdr>
      <w:divsChild>
        <w:div w:id="847450609">
          <w:marLeft w:val="274"/>
          <w:marRight w:val="0"/>
          <w:marTop w:val="240"/>
          <w:marBottom w:val="0"/>
          <w:divBdr>
            <w:top w:val="none" w:sz="0" w:space="0" w:color="auto"/>
            <w:left w:val="none" w:sz="0" w:space="0" w:color="auto"/>
            <w:bottom w:val="none" w:sz="0" w:space="0" w:color="auto"/>
            <w:right w:val="none" w:sz="0" w:space="0" w:color="auto"/>
          </w:divBdr>
        </w:div>
      </w:divsChild>
    </w:div>
    <w:div w:id="1516072478">
      <w:bodyDiv w:val="1"/>
      <w:marLeft w:val="0"/>
      <w:marRight w:val="0"/>
      <w:marTop w:val="0"/>
      <w:marBottom w:val="0"/>
      <w:divBdr>
        <w:top w:val="none" w:sz="0" w:space="0" w:color="auto"/>
        <w:left w:val="none" w:sz="0" w:space="0" w:color="auto"/>
        <w:bottom w:val="none" w:sz="0" w:space="0" w:color="auto"/>
        <w:right w:val="none" w:sz="0" w:space="0" w:color="auto"/>
      </w:divBdr>
      <w:divsChild>
        <w:div w:id="59059191">
          <w:marLeft w:val="1267"/>
          <w:marRight w:val="0"/>
          <w:marTop w:val="0"/>
          <w:marBottom w:val="0"/>
          <w:divBdr>
            <w:top w:val="none" w:sz="0" w:space="0" w:color="auto"/>
            <w:left w:val="none" w:sz="0" w:space="0" w:color="auto"/>
            <w:bottom w:val="none" w:sz="0" w:space="0" w:color="auto"/>
            <w:right w:val="none" w:sz="0" w:space="0" w:color="auto"/>
          </w:divBdr>
        </w:div>
        <w:div w:id="122507043">
          <w:marLeft w:val="547"/>
          <w:marRight w:val="0"/>
          <w:marTop w:val="0"/>
          <w:marBottom w:val="0"/>
          <w:divBdr>
            <w:top w:val="none" w:sz="0" w:space="0" w:color="auto"/>
            <w:left w:val="none" w:sz="0" w:space="0" w:color="auto"/>
            <w:bottom w:val="none" w:sz="0" w:space="0" w:color="auto"/>
            <w:right w:val="none" w:sz="0" w:space="0" w:color="auto"/>
          </w:divBdr>
        </w:div>
        <w:div w:id="189686715">
          <w:marLeft w:val="1267"/>
          <w:marRight w:val="0"/>
          <w:marTop w:val="0"/>
          <w:marBottom w:val="0"/>
          <w:divBdr>
            <w:top w:val="none" w:sz="0" w:space="0" w:color="auto"/>
            <w:left w:val="none" w:sz="0" w:space="0" w:color="auto"/>
            <w:bottom w:val="none" w:sz="0" w:space="0" w:color="auto"/>
            <w:right w:val="none" w:sz="0" w:space="0" w:color="auto"/>
          </w:divBdr>
        </w:div>
        <w:div w:id="332805545">
          <w:marLeft w:val="1267"/>
          <w:marRight w:val="0"/>
          <w:marTop w:val="0"/>
          <w:marBottom w:val="0"/>
          <w:divBdr>
            <w:top w:val="none" w:sz="0" w:space="0" w:color="auto"/>
            <w:left w:val="none" w:sz="0" w:space="0" w:color="auto"/>
            <w:bottom w:val="none" w:sz="0" w:space="0" w:color="auto"/>
            <w:right w:val="none" w:sz="0" w:space="0" w:color="auto"/>
          </w:divBdr>
        </w:div>
        <w:div w:id="661394948">
          <w:marLeft w:val="547"/>
          <w:marRight w:val="0"/>
          <w:marTop w:val="0"/>
          <w:marBottom w:val="0"/>
          <w:divBdr>
            <w:top w:val="none" w:sz="0" w:space="0" w:color="auto"/>
            <w:left w:val="none" w:sz="0" w:space="0" w:color="auto"/>
            <w:bottom w:val="none" w:sz="0" w:space="0" w:color="auto"/>
            <w:right w:val="none" w:sz="0" w:space="0" w:color="auto"/>
          </w:divBdr>
        </w:div>
        <w:div w:id="1124037364">
          <w:marLeft w:val="547"/>
          <w:marRight w:val="0"/>
          <w:marTop w:val="0"/>
          <w:marBottom w:val="0"/>
          <w:divBdr>
            <w:top w:val="none" w:sz="0" w:space="0" w:color="auto"/>
            <w:left w:val="none" w:sz="0" w:space="0" w:color="auto"/>
            <w:bottom w:val="none" w:sz="0" w:space="0" w:color="auto"/>
            <w:right w:val="none" w:sz="0" w:space="0" w:color="auto"/>
          </w:divBdr>
        </w:div>
        <w:div w:id="1285843269">
          <w:marLeft w:val="547"/>
          <w:marRight w:val="0"/>
          <w:marTop w:val="0"/>
          <w:marBottom w:val="0"/>
          <w:divBdr>
            <w:top w:val="none" w:sz="0" w:space="0" w:color="auto"/>
            <w:left w:val="none" w:sz="0" w:space="0" w:color="auto"/>
            <w:bottom w:val="none" w:sz="0" w:space="0" w:color="auto"/>
            <w:right w:val="none" w:sz="0" w:space="0" w:color="auto"/>
          </w:divBdr>
        </w:div>
        <w:div w:id="1293052057">
          <w:marLeft w:val="1267"/>
          <w:marRight w:val="0"/>
          <w:marTop w:val="0"/>
          <w:marBottom w:val="0"/>
          <w:divBdr>
            <w:top w:val="none" w:sz="0" w:space="0" w:color="auto"/>
            <w:left w:val="none" w:sz="0" w:space="0" w:color="auto"/>
            <w:bottom w:val="none" w:sz="0" w:space="0" w:color="auto"/>
            <w:right w:val="none" w:sz="0" w:space="0" w:color="auto"/>
          </w:divBdr>
        </w:div>
        <w:div w:id="1395081756">
          <w:marLeft w:val="547"/>
          <w:marRight w:val="0"/>
          <w:marTop w:val="0"/>
          <w:marBottom w:val="0"/>
          <w:divBdr>
            <w:top w:val="none" w:sz="0" w:space="0" w:color="auto"/>
            <w:left w:val="none" w:sz="0" w:space="0" w:color="auto"/>
            <w:bottom w:val="none" w:sz="0" w:space="0" w:color="auto"/>
            <w:right w:val="none" w:sz="0" w:space="0" w:color="auto"/>
          </w:divBdr>
        </w:div>
        <w:div w:id="1716662387">
          <w:marLeft w:val="1267"/>
          <w:marRight w:val="0"/>
          <w:marTop w:val="0"/>
          <w:marBottom w:val="0"/>
          <w:divBdr>
            <w:top w:val="none" w:sz="0" w:space="0" w:color="auto"/>
            <w:left w:val="none" w:sz="0" w:space="0" w:color="auto"/>
            <w:bottom w:val="none" w:sz="0" w:space="0" w:color="auto"/>
            <w:right w:val="none" w:sz="0" w:space="0" w:color="auto"/>
          </w:divBdr>
        </w:div>
      </w:divsChild>
    </w:div>
    <w:div w:id="1517693591">
      <w:bodyDiv w:val="1"/>
      <w:marLeft w:val="0"/>
      <w:marRight w:val="0"/>
      <w:marTop w:val="0"/>
      <w:marBottom w:val="0"/>
      <w:divBdr>
        <w:top w:val="none" w:sz="0" w:space="0" w:color="auto"/>
        <w:left w:val="none" w:sz="0" w:space="0" w:color="auto"/>
        <w:bottom w:val="none" w:sz="0" w:space="0" w:color="auto"/>
        <w:right w:val="none" w:sz="0" w:space="0" w:color="auto"/>
      </w:divBdr>
      <w:divsChild>
        <w:div w:id="269357617">
          <w:marLeft w:val="403"/>
          <w:marRight w:val="0"/>
          <w:marTop w:val="96"/>
          <w:marBottom w:val="0"/>
          <w:divBdr>
            <w:top w:val="none" w:sz="0" w:space="0" w:color="auto"/>
            <w:left w:val="none" w:sz="0" w:space="0" w:color="auto"/>
            <w:bottom w:val="none" w:sz="0" w:space="0" w:color="auto"/>
            <w:right w:val="none" w:sz="0" w:space="0" w:color="auto"/>
          </w:divBdr>
        </w:div>
        <w:div w:id="399519620">
          <w:marLeft w:val="403"/>
          <w:marRight w:val="0"/>
          <w:marTop w:val="96"/>
          <w:marBottom w:val="0"/>
          <w:divBdr>
            <w:top w:val="none" w:sz="0" w:space="0" w:color="auto"/>
            <w:left w:val="none" w:sz="0" w:space="0" w:color="auto"/>
            <w:bottom w:val="none" w:sz="0" w:space="0" w:color="auto"/>
            <w:right w:val="none" w:sz="0" w:space="0" w:color="auto"/>
          </w:divBdr>
        </w:div>
        <w:div w:id="1239443601">
          <w:marLeft w:val="403"/>
          <w:marRight w:val="0"/>
          <w:marTop w:val="96"/>
          <w:marBottom w:val="0"/>
          <w:divBdr>
            <w:top w:val="none" w:sz="0" w:space="0" w:color="auto"/>
            <w:left w:val="none" w:sz="0" w:space="0" w:color="auto"/>
            <w:bottom w:val="none" w:sz="0" w:space="0" w:color="auto"/>
            <w:right w:val="none" w:sz="0" w:space="0" w:color="auto"/>
          </w:divBdr>
        </w:div>
        <w:div w:id="1262370643">
          <w:marLeft w:val="878"/>
          <w:marRight w:val="0"/>
          <w:marTop w:val="77"/>
          <w:marBottom w:val="0"/>
          <w:divBdr>
            <w:top w:val="none" w:sz="0" w:space="0" w:color="auto"/>
            <w:left w:val="none" w:sz="0" w:space="0" w:color="auto"/>
            <w:bottom w:val="none" w:sz="0" w:space="0" w:color="auto"/>
            <w:right w:val="none" w:sz="0" w:space="0" w:color="auto"/>
          </w:divBdr>
        </w:div>
        <w:div w:id="1356469425">
          <w:marLeft w:val="878"/>
          <w:marRight w:val="0"/>
          <w:marTop w:val="77"/>
          <w:marBottom w:val="0"/>
          <w:divBdr>
            <w:top w:val="none" w:sz="0" w:space="0" w:color="auto"/>
            <w:left w:val="none" w:sz="0" w:space="0" w:color="auto"/>
            <w:bottom w:val="none" w:sz="0" w:space="0" w:color="auto"/>
            <w:right w:val="none" w:sz="0" w:space="0" w:color="auto"/>
          </w:divBdr>
        </w:div>
        <w:div w:id="1835141615">
          <w:marLeft w:val="403"/>
          <w:marRight w:val="0"/>
          <w:marTop w:val="96"/>
          <w:marBottom w:val="0"/>
          <w:divBdr>
            <w:top w:val="none" w:sz="0" w:space="0" w:color="auto"/>
            <w:left w:val="none" w:sz="0" w:space="0" w:color="auto"/>
            <w:bottom w:val="none" w:sz="0" w:space="0" w:color="auto"/>
            <w:right w:val="none" w:sz="0" w:space="0" w:color="auto"/>
          </w:divBdr>
        </w:div>
        <w:div w:id="1841504270">
          <w:marLeft w:val="403"/>
          <w:marRight w:val="0"/>
          <w:marTop w:val="96"/>
          <w:marBottom w:val="0"/>
          <w:divBdr>
            <w:top w:val="none" w:sz="0" w:space="0" w:color="auto"/>
            <w:left w:val="none" w:sz="0" w:space="0" w:color="auto"/>
            <w:bottom w:val="none" w:sz="0" w:space="0" w:color="auto"/>
            <w:right w:val="none" w:sz="0" w:space="0" w:color="auto"/>
          </w:divBdr>
        </w:div>
        <w:div w:id="1963612198">
          <w:marLeft w:val="403"/>
          <w:marRight w:val="0"/>
          <w:marTop w:val="96"/>
          <w:marBottom w:val="0"/>
          <w:divBdr>
            <w:top w:val="none" w:sz="0" w:space="0" w:color="auto"/>
            <w:left w:val="none" w:sz="0" w:space="0" w:color="auto"/>
            <w:bottom w:val="none" w:sz="0" w:space="0" w:color="auto"/>
            <w:right w:val="none" w:sz="0" w:space="0" w:color="auto"/>
          </w:divBdr>
        </w:div>
      </w:divsChild>
    </w:div>
    <w:div w:id="1556698270">
      <w:bodyDiv w:val="1"/>
      <w:marLeft w:val="0"/>
      <w:marRight w:val="0"/>
      <w:marTop w:val="0"/>
      <w:marBottom w:val="0"/>
      <w:divBdr>
        <w:top w:val="none" w:sz="0" w:space="0" w:color="auto"/>
        <w:left w:val="none" w:sz="0" w:space="0" w:color="auto"/>
        <w:bottom w:val="none" w:sz="0" w:space="0" w:color="auto"/>
        <w:right w:val="none" w:sz="0" w:space="0" w:color="auto"/>
      </w:divBdr>
    </w:div>
    <w:div w:id="1569413650">
      <w:bodyDiv w:val="1"/>
      <w:marLeft w:val="0"/>
      <w:marRight w:val="0"/>
      <w:marTop w:val="0"/>
      <w:marBottom w:val="0"/>
      <w:divBdr>
        <w:top w:val="none" w:sz="0" w:space="0" w:color="auto"/>
        <w:left w:val="none" w:sz="0" w:space="0" w:color="auto"/>
        <w:bottom w:val="none" w:sz="0" w:space="0" w:color="auto"/>
        <w:right w:val="none" w:sz="0" w:space="0" w:color="auto"/>
      </w:divBdr>
      <w:divsChild>
        <w:div w:id="1907297517">
          <w:marLeft w:val="403"/>
          <w:marRight w:val="0"/>
          <w:marTop w:val="0"/>
          <w:marBottom w:val="120"/>
          <w:divBdr>
            <w:top w:val="none" w:sz="0" w:space="0" w:color="auto"/>
            <w:left w:val="none" w:sz="0" w:space="0" w:color="auto"/>
            <w:bottom w:val="none" w:sz="0" w:space="0" w:color="auto"/>
            <w:right w:val="none" w:sz="0" w:space="0" w:color="auto"/>
          </w:divBdr>
        </w:div>
        <w:div w:id="1283800938">
          <w:marLeft w:val="403"/>
          <w:marRight w:val="0"/>
          <w:marTop w:val="0"/>
          <w:marBottom w:val="120"/>
          <w:divBdr>
            <w:top w:val="none" w:sz="0" w:space="0" w:color="auto"/>
            <w:left w:val="none" w:sz="0" w:space="0" w:color="auto"/>
            <w:bottom w:val="none" w:sz="0" w:space="0" w:color="auto"/>
            <w:right w:val="none" w:sz="0" w:space="0" w:color="auto"/>
          </w:divBdr>
        </w:div>
        <w:div w:id="778449334">
          <w:marLeft w:val="662"/>
          <w:marRight w:val="0"/>
          <w:marTop w:val="45"/>
          <w:marBottom w:val="120"/>
          <w:divBdr>
            <w:top w:val="none" w:sz="0" w:space="0" w:color="auto"/>
            <w:left w:val="none" w:sz="0" w:space="0" w:color="auto"/>
            <w:bottom w:val="none" w:sz="0" w:space="0" w:color="auto"/>
            <w:right w:val="none" w:sz="0" w:space="0" w:color="auto"/>
          </w:divBdr>
        </w:div>
        <w:div w:id="1942713372">
          <w:marLeft w:val="936"/>
          <w:marRight w:val="0"/>
          <w:marTop w:val="30"/>
          <w:marBottom w:val="120"/>
          <w:divBdr>
            <w:top w:val="none" w:sz="0" w:space="0" w:color="auto"/>
            <w:left w:val="none" w:sz="0" w:space="0" w:color="auto"/>
            <w:bottom w:val="none" w:sz="0" w:space="0" w:color="auto"/>
            <w:right w:val="none" w:sz="0" w:space="0" w:color="auto"/>
          </w:divBdr>
        </w:div>
        <w:div w:id="508368965">
          <w:marLeft w:val="662"/>
          <w:marRight w:val="0"/>
          <w:marTop w:val="45"/>
          <w:marBottom w:val="120"/>
          <w:divBdr>
            <w:top w:val="none" w:sz="0" w:space="0" w:color="auto"/>
            <w:left w:val="none" w:sz="0" w:space="0" w:color="auto"/>
            <w:bottom w:val="none" w:sz="0" w:space="0" w:color="auto"/>
            <w:right w:val="none" w:sz="0" w:space="0" w:color="auto"/>
          </w:divBdr>
        </w:div>
        <w:div w:id="704524645">
          <w:marLeft w:val="936"/>
          <w:marRight w:val="0"/>
          <w:marTop w:val="30"/>
          <w:marBottom w:val="120"/>
          <w:divBdr>
            <w:top w:val="none" w:sz="0" w:space="0" w:color="auto"/>
            <w:left w:val="none" w:sz="0" w:space="0" w:color="auto"/>
            <w:bottom w:val="none" w:sz="0" w:space="0" w:color="auto"/>
            <w:right w:val="none" w:sz="0" w:space="0" w:color="auto"/>
          </w:divBdr>
        </w:div>
        <w:div w:id="232275638">
          <w:marLeft w:val="936"/>
          <w:marRight w:val="0"/>
          <w:marTop w:val="30"/>
          <w:marBottom w:val="120"/>
          <w:divBdr>
            <w:top w:val="none" w:sz="0" w:space="0" w:color="auto"/>
            <w:left w:val="none" w:sz="0" w:space="0" w:color="auto"/>
            <w:bottom w:val="none" w:sz="0" w:space="0" w:color="auto"/>
            <w:right w:val="none" w:sz="0" w:space="0" w:color="auto"/>
          </w:divBdr>
        </w:div>
        <w:div w:id="937978882">
          <w:marLeft w:val="936"/>
          <w:marRight w:val="0"/>
          <w:marTop w:val="30"/>
          <w:marBottom w:val="120"/>
          <w:divBdr>
            <w:top w:val="none" w:sz="0" w:space="0" w:color="auto"/>
            <w:left w:val="none" w:sz="0" w:space="0" w:color="auto"/>
            <w:bottom w:val="none" w:sz="0" w:space="0" w:color="auto"/>
            <w:right w:val="none" w:sz="0" w:space="0" w:color="auto"/>
          </w:divBdr>
        </w:div>
        <w:div w:id="1002126062">
          <w:marLeft w:val="662"/>
          <w:marRight w:val="0"/>
          <w:marTop w:val="45"/>
          <w:marBottom w:val="120"/>
          <w:divBdr>
            <w:top w:val="none" w:sz="0" w:space="0" w:color="auto"/>
            <w:left w:val="none" w:sz="0" w:space="0" w:color="auto"/>
            <w:bottom w:val="none" w:sz="0" w:space="0" w:color="auto"/>
            <w:right w:val="none" w:sz="0" w:space="0" w:color="auto"/>
          </w:divBdr>
        </w:div>
      </w:divsChild>
    </w:div>
    <w:div w:id="1607808655">
      <w:bodyDiv w:val="1"/>
      <w:marLeft w:val="0"/>
      <w:marRight w:val="0"/>
      <w:marTop w:val="0"/>
      <w:marBottom w:val="0"/>
      <w:divBdr>
        <w:top w:val="none" w:sz="0" w:space="0" w:color="auto"/>
        <w:left w:val="none" w:sz="0" w:space="0" w:color="auto"/>
        <w:bottom w:val="none" w:sz="0" w:space="0" w:color="auto"/>
        <w:right w:val="none" w:sz="0" w:space="0" w:color="auto"/>
      </w:divBdr>
    </w:div>
    <w:div w:id="1609966215">
      <w:bodyDiv w:val="1"/>
      <w:marLeft w:val="0"/>
      <w:marRight w:val="0"/>
      <w:marTop w:val="0"/>
      <w:marBottom w:val="0"/>
      <w:divBdr>
        <w:top w:val="none" w:sz="0" w:space="0" w:color="auto"/>
        <w:left w:val="none" w:sz="0" w:space="0" w:color="auto"/>
        <w:bottom w:val="none" w:sz="0" w:space="0" w:color="auto"/>
        <w:right w:val="none" w:sz="0" w:space="0" w:color="auto"/>
      </w:divBdr>
    </w:div>
    <w:div w:id="1639451450">
      <w:bodyDiv w:val="1"/>
      <w:marLeft w:val="0"/>
      <w:marRight w:val="0"/>
      <w:marTop w:val="0"/>
      <w:marBottom w:val="0"/>
      <w:divBdr>
        <w:top w:val="none" w:sz="0" w:space="0" w:color="auto"/>
        <w:left w:val="none" w:sz="0" w:space="0" w:color="auto"/>
        <w:bottom w:val="none" w:sz="0" w:space="0" w:color="auto"/>
        <w:right w:val="none" w:sz="0" w:space="0" w:color="auto"/>
      </w:divBdr>
    </w:div>
    <w:div w:id="1648707348">
      <w:bodyDiv w:val="1"/>
      <w:marLeft w:val="0"/>
      <w:marRight w:val="0"/>
      <w:marTop w:val="0"/>
      <w:marBottom w:val="0"/>
      <w:divBdr>
        <w:top w:val="none" w:sz="0" w:space="0" w:color="auto"/>
        <w:left w:val="none" w:sz="0" w:space="0" w:color="auto"/>
        <w:bottom w:val="none" w:sz="0" w:space="0" w:color="auto"/>
        <w:right w:val="none" w:sz="0" w:space="0" w:color="auto"/>
      </w:divBdr>
    </w:div>
    <w:div w:id="1649046970">
      <w:bodyDiv w:val="1"/>
      <w:marLeft w:val="0"/>
      <w:marRight w:val="0"/>
      <w:marTop w:val="0"/>
      <w:marBottom w:val="0"/>
      <w:divBdr>
        <w:top w:val="none" w:sz="0" w:space="0" w:color="auto"/>
        <w:left w:val="none" w:sz="0" w:space="0" w:color="auto"/>
        <w:bottom w:val="none" w:sz="0" w:space="0" w:color="auto"/>
        <w:right w:val="none" w:sz="0" w:space="0" w:color="auto"/>
      </w:divBdr>
    </w:div>
    <w:div w:id="1666474542">
      <w:bodyDiv w:val="1"/>
      <w:marLeft w:val="0"/>
      <w:marRight w:val="0"/>
      <w:marTop w:val="0"/>
      <w:marBottom w:val="0"/>
      <w:divBdr>
        <w:top w:val="none" w:sz="0" w:space="0" w:color="auto"/>
        <w:left w:val="none" w:sz="0" w:space="0" w:color="auto"/>
        <w:bottom w:val="none" w:sz="0" w:space="0" w:color="auto"/>
        <w:right w:val="none" w:sz="0" w:space="0" w:color="auto"/>
      </w:divBdr>
      <w:divsChild>
        <w:div w:id="751239875">
          <w:marLeft w:val="1080"/>
          <w:marRight w:val="0"/>
          <w:marTop w:val="0"/>
          <w:marBottom w:val="0"/>
          <w:divBdr>
            <w:top w:val="none" w:sz="0" w:space="0" w:color="auto"/>
            <w:left w:val="none" w:sz="0" w:space="0" w:color="auto"/>
            <w:bottom w:val="none" w:sz="0" w:space="0" w:color="auto"/>
            <w:right w:val="none" w:sz="0" w:space="0" w:color="auto"/>
          </w:divBdr>
        </w:div>
        <w:div w:id="402528094">
          <w:marLeft w:val="1080"/>
          <w:marRight w:val="0"/>
          <w:marTop w:val="0"/>
          <w:marBottom w:val="0"/>
          <w:divBdr>
            <w:top w:val="none" w:sz="0" w:space="0" w:color="auto"/>
            <w:left w:val="none" w:sz="0" w:space="0" w:color="auto"/>
            <w:bottom w:val="none" w:sz="0" w:space="0" w:color="auto"/>
            <w:right w:val="none" w:sz="0" w:space="0" w:color="auto"/>
          </w:divBdr>
        </w:div>
        <w:div w:id="977148809">
          <w:marLeft w:val="1080"/>
          <w:marRight w:val="0"/>
          <w:marTop w:val="0"/>
          <w:marBottom w:val="0"/>
          <w:divBdr>
            <w:top w:val="none" w:sz="0" w:space="0" w:color="auto"/>
            <w:left w:val="none" w:sz="0" w:space="0" w:color="auto"/>
            <w:bottom w:val="none" w:sz="0" w:space="0" w:color="auto"/>
            <w:right w:val="none" w:sz="0" w:space="0" w:color="auto"/>
          </w:divBdr>
        </w:div>
      </w:divsChild>
    </w:div>
    <w:div w:id="1680161707">
      <w:bodyDiv w:val="1"/>
      <w:marLeft w:val="0"/>
      <w:marRight w:val="0"/>
      <w:marTop w:val="0"/>
      <w:marBottom w:val="0"/>
      <w:divBdr>
        <w:top w:val="none" w:sz="0" w:space="0" w:color="auto"/>
        <w:left w:val="none" w:sz="0" w:space="0" w:color="auto"/>
        <w:bottom w:val="none" w:sz="0" w:space="0" w:color="auto"/>
        <w:right w:val="none" w:sz="0" w:space="0" w:color="auto"/>
      </w:divBdr>
    </w:div>
    <w:div w:id="1682393930">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0250205">
      <w:bodyDiv w:val="1"/>
      <w:marLeft w:val="0"/>
      <w:marRight w:val="0"/>
      <w:marTop w:val="0"/>
      <w:marBottom w:val="0"/>
      <w:divBdr>
        <w:top w:val="none" w:sz="0" w:space="0" w:color="auto"/>
        <w:left w:val="none" w:sz="0" w:space="0" w:color="auto"/>
        <w:bottom w:val="none" w:sz="0" w:space="0" w:color="auto"/>
        <w:right w:val="none" w:sz="0" w:space="0" w:color="auto"/>
      </w:divBdr>
      <w:divsChild>
        <w:div w:id="1514808429">
          <w:marLeft w:val="547"/>
          <w:marRight w:val="0"/>
          <w:marTop w:val="0"/>
          <w:marBottom w:val="120"/>
          <w:divBdr>
            <w:top w:val="none" w:sz="0" w:space="0" w:color="auto"/>
            <w:left w:val="none" w:sz="0" w:space="0" w:color="auto"/>
            <w:bottom w:val="none" w:sz="0" w:space="0" w:color="auto"/>
            <w:right w:val="none" w:sz="0" w:space="0" w:color="auto"/>
          </w:divBdr>
        </w:div>
        <w:div w:id="845680577">
          <w:marLeft w:val="1166"/>
          <w:marRight w:val="0"/>
          <w:marTop w:val="0"/>
          <w:marBottom w:val="120"/>
          <w:divBdr>
            <w:top w:val="none" w:sz="0" w:space="0" w:color="auto"/>
            <w:left w:val="none" w:sz="0" w:space="0" w:color="auto"/>
            <w:bottom w:val="none" w:sz="0" w:space="0" w:color="auto"/>
            <w:right w:val="none" w:sz="0" w:space="0" w:color="auto"/>
          </w:divBdr>
        </w:div>
        <w:div w:id="1186677808">
          <w:marLeft w:val="1800"/>
          <w:marRight w:val="0"/>
          <w:marTop w:val="0"/>
          <w:marBottom w:val="120"/>
          <w:divBdr>
            <w:top w:val="none" w:sz="0" w:space="0" w:color="auto"/>
            <w:left w:val="none" w:sz="0" w:space="0" w:color="auto"/>
            <w:bottom w:val="none" w:sz="0" w:space="0" w:color="auto"/>
            <w:right w:val="none" w:sz="0" w:space="0" w:color="auto"/>
          </w:divBdr>
        </w:div>
        <w:div w:id="1619529199">
          <w:marLeft w:val="1166"/>
          <w:marRight w:val="0"/>
          <w:marTop w:val="0"/>
          <w:marBottom w:val="120"/>
          <w:divBdr>
            <w:top w:val="none" w:sz="0" w:space="0" w:color="auto"/>
            <w:left w:val="none" w:sz="0" w:space="0" w:color="auto"/>
            <w:bottom w:val="none" w:sz="0" w:space="0" w:color="auto"/>
            <w:right w:val="none" w:sz="0" w:space="0" w:color="auto"/>
          </w:divBdr>
        </w:div>
        <w:div w:id="908223271">
          <w:marLeft w:val="1800"/>
          <w:marRight w:val="0"/>
          <w:marTop w:val="0"/>
          <w:marBottom w:val="120"/>
          <w:divBdr>
            <w:top w:val="none" w:sz="0" w:space="0" w:color="auto"/>
            <w:left w:val="none" w:sz="0" w:space="0" w:color="auto"/>
            <w:bottom w:val="none" w:sz="0" w:space="0" w:color="auto"/>
            <w:right w:val="none" w:sz="0" w:space="0" w:color="auto"/>
          </w:divBdr>
        </w:div>
        <w:div w:id="1173229557">
          <w:marLeft w:val="1166"/>
          <w:marRight w:val="0"/>
          <w:marTop w:val="0"/>
          <w:marBottom w:val="120"/>
          <w:divBdr>
            <w:top w:val="none" w:sz="0" w:space="0" w:color="auto"/>
            <w:left w:val="none" w:sz="0" w:space="0" w:color="auto"/>
            <w:bottom w:val="none" w:sz="0" w:space="0" w:color="auto"/>
            <w:right w:val="none" w:sz="0" w:space="0" w:color="auto"/>
          </w:divBdr>
        </w:div>
        <w:div w:id="244535224">
          <w:marLeft w:val="1800"/>
          <w:marRight w:val="0"/>
          <w:marTop w:val="0"/>
          <w:marBottom w:val="120"/>
          <w:divBdr>
            <w:top w:val="none" w:sz="0" w:space="0" w:color="auto"/>
            <w:left w:val="none" w:sz="0" w:space="0" w:color="auto"/>
            <w:bottom w:val="none" w:sz="0" w:space="0" w:color="auto"/>
            <w:right w:val="none" w:sz="0" w:space="0" w:color="auto"/>
          </w:divBdr>
        </w:div>
      </w:divsChild>
    </w:div>
    <w:div w:id="1766069269">
      <w:bodyDiv w:val="1"/>
      <w:marLeft w:val="0"/>
      <w:marRight w:val="0"/>
      <w:marTop w:val="0"/>
      <w:marBottom w:val="0"/>
      <w:divBdr>
        <w:top w:val="none" w:sz="0" w:space="0" w:color="auto"/>
        <w:left w:val="none" w:sz="0" w:space="0" w:color="auto"/>
        <w:bottom w:val="none" w:sz="0" w:space="0" w:color="auto"/>
        <w:right w:val="none" w:sz="0" w:space="0" w:color="auto"/>
      </w:divBdr>
      <w:divsChild>
        <w:div w:id="730809705">
          <w:marLeft w:val="360"/>
          <w:marRight w:val="0"/>
          <w:marTop w:val="200"/>
          <w:marBottom w:val="0"/>
          <w:divBdr>
            <w:top w:val="none" w:sz="0" w:space="0" w:color="auto"/>
            <w:left w:val="none" w:sz="0" w:space="0" w:color="auto"/>
            <w:bottom w:val="none" w:sz="0" w:space="0" w:color="auto"/>
            <w:right w:val="none" w:sz="0" w:space="0" w:color="auto"/>
          </w:divBdr>
        </w:div>
      </w:divsChild>
    </w:div>
    <w:div w:id="1775855691">
      <w:bodyDiv w:val="1"/>
      <w:marLeft w:val="0"/>
      <w:marRight w:val="0"/>
      <w:marTop w:val="0"/>
      <w:marBottom w:val="0"/>
      <w:divBdr>
        <w:top w:val="none" w:sz="0" w:space="0" w:color="auto"/>
        <w:left w:val="none" w:sz="0" w:space="0" w:color="auto"/>
        <w:bottom w:val="none" w:sz="0" w:space="0" w:color="auto"/>
        <w:right w:val="none" w:sz="0" w:space="0" w:color="auto"/>
      </w:divBdr>
      <w:divsChild>
        <w:div w:id="2145349019">
          <w:marLeft w:val="216"/>
          <w:marRight w:val="0"/>
          <w:marTop w:val="240"/>
          <w:marBottom w:val="0"/>
          <w:divBdr>
            <w:top w:val="none" w:sz="0" w:space="0" w:color="auto"/>
            <w:left w:val="none" w:sz="0" w:space="0" w:color="auto"/>
            <w:bottom w:val="none" w:sz="0" w:space="0" w:color="auto"/>
            <w:right w:val="none" w:sz="0" w:space="0" w:color="auto"/>
          </w:divBdr>
        </w:div>
        <w:div w:id="1203902655">
          <w:marLeft w:val="562"/>
          <w:marRight w:val="0"/>
          <w:marTop w:val="0"/>
          <w:marBottom w:val="0"/>
          <w:divBdr>
            <w:top w:val="none" w:sz="0" w:space="0" w:color="auto"/>
            <w:left w:val="none" w:sz="0" w:space="0" w:color="auto"/>
            <w:bottom w:val="none" w:sz="0" w:space="0" w:color="auto"/>
            <w:right w:val="none" w:sz="0" w:space="0" w:color="auto"/>
          </w:divBdr>
        </w:div>
        <w:div w:id="451242433">
          <w:marLeft w:val="821"/>
          <w:marRight w:val="0"/>
          <w:marTop w:val="0"/>
          <w:marBottom w:val="0"/>
          <w:divBdr>
            <w:top w:val="none" w:sz="0" w:space="0" w:color="auto"/>
            <w:left w:val="none" w:sz="0" w:space="0" w:color="auto"/>
            <w:bottom w:val="none" w:sz="0" w:space="0" w:color="auto"/>
            <w:right w:val="none" w:sz="0" w:space="0" w:color="auto"/>
          </w:divBdr>
        </w:div>
        <w:div w:id="1179005262">
          <w:marLeft w:val="562"/>
          <w:marRight w:val="0"/>
          <w:marTop w:val="0"/>
          <w:marBottom w:val="0"/>
          <w:divBdr>
            <w:top w:val="none" w:sz="0" w:space="0" w:color="auto"/>
            <w:left w:val="none" w:sz="0" w:space="0" w:color="auto"/>
            <w:bottom w:val="none" w:sz="0" w:space="0" w:color="auto"/>
            <w:right w:val="none" w:sz="0" w:space="0" w:color="auto"/>
          </w:divBdr>
        </w:div>
        <w:div w:id="585000191">
          <w:marLeft w:val="821"/>
          <w:marRight w:val="0"/>
          <w:marTop w:val="0"/>
          <w:marBottom w:val="0"/>
          <w:divBdr>
            <w:top w:val="none" w:sz="0" w:space="0" w:color="auto"/>
            <w:left w:val="none" w:sz="0" w:space="0" w:color="auto"/>
            <w:bottom w:val="none" w:sz="0" w:space="0" w:color="auto"/>
            <w:right w:val="none" w:sz="0" w:space="0" w:color="auto"/>
          </w:divBdr>
        </w:div>
        <w:div w:id="2088115354">
          <w:marLeft w:val="562"/>
          <w:marRight w:val="0"/>
          <w:marTop w:val="0"/>
          <w:marBottom w:val="0"/>
          <w:divBdr>
            <w:top w:val="none" w:sz="0" w:space="0" w:color="auto"/>
            <w:left w:val="none" w:sz="0" w:space="0" w:color="auto"/>
            <w:bottom w:val="none" w:sz="0" w:space="0" w:color="auto"/>
            <w:right w:val="none" w:sz="0" w:space="0" w:color="auto"/>
          </w:divBdr>
        </w:div>
        <w:div w:id="408310076">
          <w:marLeft w:val="821"/>
          <w:marRight w:val="0"/>
          <w:marTop w:val="0"/>
          <w:marBottom w:val="0"/>
          <w:divBdr>
            <w:top w:val="none" w:sz="0" w:space="0" w:color="auto"/>
            <w:left w:val="none" w:sz="0" w:space="0" w:color="auto"/>
            <w:bottom w:val="none" w:sz="0" w:space="0" w:color="auto"/>
            <w:right w:val="none" w:sz="0" w:space="0" w:color="auto"/>
          </w:divBdr>
        </w:div>
        <w:div w:id="1034035194">
          <w:marLeft w:val="562"/>
          <w:marRight w:val="0"/>
          <w:marTop w:val="0"/>
          <w:marBottom w:val="0"/>
          <w:divBdr>
            <w:top w:val="none" w:sz="0" w:space="0" w:color="auto"/>
            <w:left w:val="none" w:sz="0" w:space="0" w:color="auto"/>
            <w:bottom w:val="none" w:sz="0" w:space="0" w:color="auto"/>
            <w:right w:val="none" w:sz="0" w:space="0" w:color="auto"/>
          </w:divBdr>
        </w:div>
        <w:div w:id="1449736943">
          <w:marLeft w:val="821"/>
          <w:marRight w:val="0"/>
          <w:marTop w:val="0"/>
          <w:marBottom w:val="0"/>
          <w:divBdr>
            <w:top w:val="none" w:sz="0" w:space="0" w:color="auto"/>
            <w:left w:val="none" w:sz="0" w:space="0" w:color="auto"/>
            <w:bottom w:val="none" w:sz="0" w:space="0" w:color="auto"/>
            <w:right w:val="none" w:sz="0" w:space="0" w:color="auto"/>
          </w:divBdr>
        </w:div>
      </w:divsChild>
    </w:div>
    <w:div w:id="1782529087">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15565022">
      <w:bodyDiv w:val="1"/>
      <w:marLeft w:val="0"/>
      <w:marRight w:val="0"/>
      <w:marTop w:val="0"/>
      <w:marBottom w:val="0"/>
      <w:divBdr>
        <w:top w:val="none" w:sz="0" w:space="0" w:color="auto"/>
        <w:left w:val="none" w:sz="0" w:space="0" w:color="auto"/>
        <w:bottom w:val="none" w:sz="0" w:space="0" w:color="auto"/>
        <w:right w:val="none" w:sz="0" w:space="0" w:color="auto"/>
      </w:divBdr>
      <w:divsChild>
        <w:div w:id="2070229740">
          <w:marLeft w:val="547"/>
          <w:marRight w:val="0"/>
          <w:marTop w:val="0"/>
          <w:marBottom w:val="120"/>
          <w:divBdr>
            <w:top w:val="none" w:sz="0" w:space="0" w:color="auto"/>
            <w:left w:val="none" w:sz="0" w:space="0" w:color="auto"/>
            <w:bottom w:val="none" w:sz="0" w:space="0" w:color="auto"/>
            <w:right w:val="none" w:sz="0" w:space="0" w:color="auto"/>
          </w:divBdr>
        </w:div>
        <w:div w:id="1167138334">
          <w:marLeft w:val="1166"/>
          <w:marRight w:val="0"/>
          <w:marTop w:val="0"/>
          <w:marBottom w:val="120"/>
          <w:divBdr>
            <w:top w:val="none" w:sz="0" w:space="0" w:color="auto"/>
            <w:left w:val="none" w:sz="0" w:space="0" w:color="auto"/>
            <w:bottom w:val="none" w:sz="0" w:space="0" w:color="auto"/>
            <w:right w:val="none" w:sz="0" w:space="0" w:color="auto"/>
          </w:divBdr>
        </w:div>
        <w:div w:id="1913810891">
          <w:marLeft w:val="1800"/>
          <w:marRight w:val="0"/>
          <w:marTop w:val="0"/>
          <w:marBottom w:val="120"/>
          <w:divBdr>
            <w:top w:val="none" w:sz="0" w:space="0" w:color="auto"/>
            <w:left w:val="none" w:sz="0" w:space="0" w:color="auto"/>
            <w:bottom w:val="none" w:sz="0" w:space="0" w:color="auto"/>
            <w:right w:val="none" w:sz="0" w:space="0" w:color="auto"/>
          </w:divBdr>
        </w:div>
        <w:div w:id="1908495962">
          <w:marLeft w:val="1166"/>
          <w:marRight w:val="0"/>
          <w:marTop w:val="0"/>
          <w:marBottom w:val="120"/>
          <w:divBdr>
            <w:top w:val="none" w:sz="0" w:space="0" w:color="auto"/>
            <w:left w:val="none" w:sz="0" w:space="0" w:color="auto"/>
            <w:bottom w:val="none" w:sz="0" w:space="0" w:color="auto"/>
            <w:right w:val="none" w:sz="0" w:space="0" w:color="auto"/>
          </w:divBdr>
        </w:div>
        <w:div w:id="1308046014">
          <w:marLeft w:val="1800"/>
          <w:marRight w:val="0"/>
          <w:marTop w:val="0"/>
          <w:marBottom w:val="120"/>
          <w:divBdr>
            <w:top w:val="none" w:sz="0" w:space="0" w:color="auto"/>
            <w:left w:val="none" w:sz="0" w:space="0" w:color="auto"/>
            <w:bottom w:val="none" w:sz="0" w:space="0" w:color="auto"/>
            <w:right w:val="none" w:sz="0" w:space="0" w:color="auto"/>
          </w:divBdr>
        </w:div>
        <w:div w:id="562375683">
          <w:marLeft w:val="1166"/>
          <w:marRight w:val="0"/>
          <w:marTop w:val="0"/>
          <w:marBottom w:val="120"/>
          <w:divBdr>
            <w:top w:val="none" w:sz="0" w:space="0" w:color="auto"/>
            <w:left w:val="none" w:sz="0" w:space="0" w:color="auto"/>
            <w:bottom w:val="none" w:sz="0" w:space="0" w:color="auto"/>
            <w:right w:val="none" w:sz="0" w:space="0" w:color="auto"/>
          </w:divBdr>
        </w:div>
        <w:div w:id="1291782701">
          <w:marLeft w:val="1800"/>
          <w:marRight w:val="0"/>
          <w:marTop w:val="0"/>
          <w:marBottom w:val="120"/>
          <w:divBdr>
            <w:top w:val="none" w:sz="0" w:space="0" w:color="auto"/>
            <w:left w:val="none" w:sz="0" w:space="0" w:color="auto"/>
            <w:bottom w:val="none" w:sz="0" w:space="0" w:color="auto"/>
            <w:right w:val="none" w:sz="0" w:space="0" w:color="auto"/>
          </w:divBdr>
        </w:div>
      </w:divsChild>
    </w:div>
    <w:div w:id="1850169283">
      <w:bodyDiv w:val="1"/>
      <w:marLeft w:val="0"/>
      <w:marRight w:val="0"/>
      <w:marTop w:val="0"/>
      <w:marBottom w:val="0"/>
      <w:divBdr>
        <w:top w:val="none" w:sz="0" w:space="0" w:color="auto"/>
        <w:left w:val="none" w:sz="0" w:space="0" w:color="auto"/>
        <w:bottom w:val="none" w:sz="0" w:space="0" w:color="auto"/>
        <w:right w:val="none" w:sz="0" w:space="0" w:color="auto"/>
      </w:divBdr>
      <w:divsChild>
        <w:div w:id="1362052624">
          <w:marLeft w:val="360"/>
          <w:marRight w:val="0"/>
          <w:marTop w:val="2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60600148">
      <w:bodyDiv w:val="1"/>
      <w:marLeft w:val="0"/>
      <w:marRight w:val="0"/>
      <w:marTop w:val="0"/>
      <w:marBottom w:val="0"/>
      <w:divBdr>
        <w:top w:val="none" w:sz="0" w:space="0" w:color="auto"/>
        <w:left w:val="none" w:sz="0" w:space="0" w:color="auto"/>
        <w:bottom w:val="none" w:sz="0" w:space="0" w:color="auto"/>
        <w:right w:val="none" w:sz="0" w:space="0" w:color="auto"/>
      </w:divBdr>
    </w:div>
    <w:div w:id="196538378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5571594">
      <w:bodyDiv w:val="1"/>
      <w:marLeft w:val="0"/>
      <w:marRight w:val="0"/>
      <w:marTop w:val="0"/>
      <w:marBottom w:val="0"/>
      <w:divBdr>
        <w:top w:val="none" w:sz="0" w:space="0" w:color="auto"/>
        <w:left w:val="none" w:sz="0" w:space="0" w:color="auto"/>
        <w:bottom w:val="none" w:sz="0" w:space="0" w:color="auto"/>
        <w:right w:val="none" w:sz="0" w:space="0" w:color="auto"/>
      </w:divBdr>
    </w:div>
    <w:div w:id="1996454034">
      <w:bodyDiv w:val="1"/>
      <w:marLeft w:val="0"/>
      <w:marRight w:val="0"/>
      <w:marTop w:val="0"/>
      <w:marBottom w:val="0"/>
      <w:divBdr>
        <w:top w:val="none" w:sz="0" w:space="0" w:color="auto"/>
        <w:left w:val="none" w:sz="0" w:space="0" w:color="auto"/>
        <w:bottom w:val="none" w:sz="0" w:space="0" w:color="auto"/>
        <w:right w:val="none" w:sz="0" w:space="0" w:color="auto"/>
      </w:divBdr>
    </w:div>
    <w:div w:id="1997956673">
      <w:bodyDiv w:val="1"/>
      <w:marLeft w:val="0"/>
      <w:marRight w:val="0"/>
      <w:marTop w:val="0"/>
      <w:marBottom w:val="0"/>
      <w:divBdr>
        <w:top w:val="none" w:sz="0" w:space="0" w:color="auto"/>
        <w:left w:val="none" w:sz="0" w:space="0" w:color="auto"/>
        <w:bottom w:val="none" w:sz="0" w:space="0" w:color="auto"/>
        <w:right w:val="none" w:sz="0" w:space="0" w:color="auto"/>
      </w:divBdr>
    </w:div>
    <w:div w:id="2050379423">
      <w:bodyDiv w:val="1"/>
      <w:marLeft w:val="0"/>
      <w:marRight w:val="0"/>
      <w:marTop w:val="0"/>
      <w:marBottom w:val="0"/>
      <w:divBdr>
        <w:top w:val="none" w:sz="0" w:space="0" w:color="auto"/>
        <w:left w:val="none" w:sz="0" w:space="0" w:color="auto"/>
        <w:bottom w:val="none" w:sz="0" w:space="0" w:color="auto"/>
        <w:right w:val="none" w:sz="0" w:space="0" w:color="auto"/>
      </w:divBdr>
    </w:div>
    <w:div w:id="2055109089">
      <w:bodyDiv w:val="1"/>
      <w:marLeft w:val="0"/>
      <w:marRight w:val="0"/>
      <w:marTop w:val="0"/>
      <w:marBottom w:val="0"/>
      <w:divBdr>
        <w:top w:val="none" w:sz="0" w:space="0" w:color="auto"/>
        <w:left w:val="none" w:sz="0" w:space="0" w:color="auto"/>
        <w:bottom w:val="none" w:sz="0" w:space="0" w:color="auto"/>
        <w:right w:val="none" w:sz="0" w:space="0" w:color="auto"/>
      </w:divBdr>
      <w:divsChild>
        <w:div w:id="1285192385">
          <w:marLeft w:val="216"/>
          <w:marRight w:val="0"/>
          <w:marTop w:val="240"/>
          <w:marBottom w:val="0"/>
          <w:divBdr>
            <w:top w:val="none" w:sz="0" w:space="0" w:color="auto"/>
            <w:left w:val="none" w:sz="0" w:space="0" w:color="auto"/>
            <w:bottom w:val="none" w:sz="0" w:space="0" w:color="auto"/>
            <w:right w:val="none" w:sz="0" w:space="0" w:color="auto"/>
          </w:divBdr>
        </w:div>
        <w:div w:id="414085973">
          <w:marLeft w:val="562"/>
          <w:marRight w:val="0"/>
          <w:marTop w:val="0"/>
          <w:marBottom w:val="0"/>
          <w:divBdr>
            <w:top w:val="none" w:sz="0" w:space="0" w:color="auto"/>
            <w:left w:val="none" w:sz="0" w:space="0" w:color="auto"/>
            <w:bottom w:val="none" w:sz="0" w:space="0" w:color="auto"/>
            <w:right w:val="none" w:sz="0" w:space="0" w:color="auto"/>
          </w:divBdr>
        </w:div>
        <w:div w:id="332145340">
          <w:marLeft w:val="821"/>
          <w:marRight w:val="0"/>
          <w:marTop w:val="0"/>
          <w:marBottom w:val="0"/>
          <w:divBdr>
            <w:top w:val="none" w:sz="0" w:space="0" w:color="auto"/>
            <w:left w:val="none" w:sz="0" w:space="0" w:color="auto"/>
            <w:bottom w:val="none" w:sz="0" w:space="0" w:color="auto"/>
            <w:right w:val="none" w:sz="0" w:space="0" w:color="auto"/>
          </w:divBdr>
        </w:div>
        <w:div w:id="1724868501">
          <w:marLeft w:val="821"/>
          <w:marRight w:val="0"/>
          <w:marTop w:val="0"/>
          <w:marBottom w:val="0"/>
          <w:divBdr>
            <w:top w:val="none" w:sz="0" w:space="0" w:color="auto"/>
            <w:left w:val="none" w:sz="0" w:space="0" w:color="auto"/>
            <w:bottom w:val="none" w:sz="0" w:space="0" w:color="auto"/>
            <w:right w:val="none" w:sz="0" w:space="0" w:color="auto"/>
          </w:divBdr>
        </w:div>
        <w:div w:id="1716081992">
          <w:marLeft w:val="1008"/>
          <w:marRight w:val="0"/>
          <w:marTop w:val="0"/>
          <w:marBottom w:val="0"/>
          <w:divBdr>
            <w:top w:val="none" w:sz="0" w:space="0" w:color="auto"/>
            <w:left w:val="none" w:sz="0" w:space="0" w:color="auto"/>
            <w:bottom w:val="none" w:sz="0" w:space="0" w:color="auto"/>
            <w:right w:val="none" w:sz="0" w:space="0" w:color="auto"/>
          </w:divBdr>
        </w:div>
        <w:div w:id="1523398503">
          <w:marLeft w:val="821"/>
          <w:marRight w:val="0"/>
          <w:marTop w:val="0"/>
          <w:marBottom w:val="0"/>
          <w:divBdr>
            <w:top w:val="none" w:sz="0" w:space="0" w:color="auto"/>
            <w:left w:val="none" w:sz="0" w:space="0" w:color="auto"/>
            <w:bottom w:val="none" w:sz="0" w:space="0" w:color="auto"/>
            <w:right w:val="none" w:sz="0" w:space="0" w:color="auto"/>
          </w:divBdr>
        </w:div>
      </w:divsChild>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0517979">
      <w:bodyDiv w:val="1"/>
      <w:marLeft w:val="0"/>
      <w:marRight w:val="0"/>
      <w:marTop w:val="0"/>
      <w:marBottom w:val="0"/>
      <w:divBdr>
        <w:top w:val="none" w:sz="0" w:space="0" w:color="auto"/>
        <w:left w:val="none" w:sz="0" w:space="0" w:color="auto"/>
        <w:bottom w:val="none" w:sz="0" w:space="0" w:color="auto"/>
        <w:right w:val="none" w:sz="0" w:space="0" w:color="auto"/>
      </w:divBdr>
      <w:divsChild>
        <w:div w:id="2053073422">
          <w:marLeft w:val="360"/>
          <w:marRight w:val="0"/>
          <w:marTop w:val="200"/>
          <w:marBottom w:val="0"/>
          <w:divBdr>
            <w:top w:val="none" w:sz="0" w:space="0" w:color="auto"/>
            <w:left w:val="none" w:sz="0" w:space="0" w:color="auto"/>
            <w:bottom w:val="none" w:sz="0" w:space="0" w:color="auto"/>
            <w:right w:val="none" w:sz="0" w:space="0" w:color="auto"/>
          </w:divBdr>
        </w:div>
        <w:div w:id="1586111080">
          <w:marLeft w:val="1080"/>
          <w:marRight w:val="0"/>
          <w:marTop w:val="200"/>
          <w:marBottom w:val="0"/>
          <w:divBdr>
            <w:top w:val="none" w:sz="0" w:space="0" w:color="auto"/>
            <w:left w:val="none" w:sz="0" w:space="0" w:color="auto"/>
            <w:bottom w:val="none" w:sz="0" w:space="0" w:color="auto"/>
            <w:right w:val="none" w:sz="0" w:space="0" w:color="auto"/>
          </w:divBdr>
        </w:div>
      </w:divsChild>
    </w:div>
    <w:div w:id="2096392281">
      <w:bodyDiv w:val="1"/>
      <w:marLeft w:val="0"/>
      <w:marRight w:val="0"/>
      <w:marTop w:val="0"/>
      <w:marBottom w:val="0"/>
      <w:divBdr>
        <w:top w:val="none" w:sz="0" w:space="0" w:color="auto"/>
        <w:left w:val="none" w:sz="0" w:space="0" w:color="auto"/>
        <w:bottom w:val="none" w:sz="0" w:space="0" w:color="auto"/>
        <w:right w:val="none" w:sz="0" w:space="0" w:color="auto"/>
      </w:divBdr>
      <w:divsChild>
        <w:div w:id="1785924787">
          <w:marLeft w:val="0"/>
          <w:marRight w:val="0"/>
          <w:marTop w:val="0"/>
          <w:marBottom w:val="160"/>
          <w:divBdr>
            <w:top w:val="none" w:sz="0" w:space="0" w:color="auto"/>
            <w:left w:val="none" w:sz="0" w:space="0" w:color="auto"/>
            <w:bottom w:val="none" w:sz="0" w:space="0" w:color="auto"/>
            <w:right w:val="none" w:sz="0" w:space="0" w:color="auto"/>
          </w:divBdr>
        </w:div>
        <w:div w:id="386611354">
          <w:marLeft w:val="547"/>
          <w:marRight w:val="0"/>
          <w:marTop w:val="0"/>
          <w:marBottom w:val="120"/>
          <w:divBdr>
            <w:top w:val="none" w:sz="0" w:space="0" w:color="auto"/>
            <w:left w:val="none" w:sz="0" w:space="0" w:color="auto"/>
            <w:bottom w:val="none" w:sz="0" w:space="0" w:color="auto"/>
            <w:right w:val="none" w:sz="0" w:space="0" w:color="auto"/>
          </w:divBdr>
        </w:div>
        <w:div w:id="1961256470">
          <w:marLeft w:val="1166"/>
          <w:marRight w:val="0"/>
          <w:marTop w:val="0"/>
          <w:marBottom w:val="120"/>
          <w:divBdr>
            <w:top w:val="none" w:sz="0" w:space="0" w:color="auto"/>
            <w:left w:val="none" w:sz="0" w:space="0" w:color="auto"/>
            <w:bottom w:val="none" w:sz="0" w:space="0" w:color="auto"/>
            <w:right w:val="none" w:sz="0" w:space="0" w:color="auto"/>
          </w:divBdr>
        </w:div>
        <w:div w:id="286397336">
          <w:marLeft w:val="1800"/>
          <w:marRight w:val="0"/>
          <w:marTop w:val="0"/>
          <w:marBottom w:val="120"/>
          <w:divBdr>
            <w:top w:val="none" w:sz="0" w:space="0" w:color="auto"/>
            <w:left w:val="none" w:sz="0" w:space="0" w:color="auto"/>
            <w:bottom w:val="none" w:sz="0" w:space="0" w:color="auto"/>
            <w:right w:val="none" w:sz="0" w:space="0" w:color="auto"/>
          </w:divBdr>
        </w:div>
        <w:div w:id="705641711">
          <w:marLeft w:val="1800"/>
          <w:marRight w:val="0"/>
          <w:marTop w:val="0"/>
          <w:marBottom w:val="120"/>
          <w:divBdr>
            <w:top w:val="none" w:sz="0" w:space="0" w:color="auto"/>
            <w:left w:val="none" w:sz="0" w:space="0" w:color="auto"/>
            <w:bottom w:val="none" w:sz="0" w:space="0" w:color="auto"/>
            <w:right w:val="none" w:sz="0" w:space="0" w:color="auto"/>
          </w:divBdr>
        </w:div>
        <w:div w:id="181750560">
          <w:marLeft w:val="2520"/>
          <w:marRight w:val="0"/>
          <w:marTop w:val="0"/>
          <w:marBottom w:val="120"/>
          <w:divBdr>
            <w:top w:val="none" w:sz="0" w:space="0" w:color="auto"/>
            <w:left w:val="none" w:sz="0" w:space="0" w:color="auto"/>
            <w:bottom w:val="none" w:sz="0" w:space="0" w:color="auto"/>
            <w:right w:val="none" w:sz="0" w:space="0" w:color="auto"/>
          </w:divBdr>
        </w:div>
        <w:div w:id="794717853">
          <w:marLeft w:val="1800"/>
          <w:marRight w:val="0"/>
          <w:marTop w:val="0"/>
          <w:marBottom w:val="120"/>
          <w:divBdr>
            <w:top w:val="none" w:sz="0" w:space="0" w:color="auto"/>
            <w:left w:val="none" w:sz="0" w:space="0" w:color="auto"/>
            <w:bottom w:val="none" w:sz="0" w:space="0" w:color="auto"/>
            <w:right w:val="none" w:sz="0" w:space="0" w:color="auto"/>
          </w:divBdr>
        </w:div>
        <w:div w:id="1456101175">
          <w:marLeft w:val="1800"/>
          <w:marRight w:val="0"/>
          <w:marTop w:val="0"/>
          <w:marBottom w:val="120"/>
          <w:divBdr>
            <w:top w:val="none" w:sz="0" w:space="0" w:color="auto"/>
            <w:left w:val="none" w:sz="0" w:space="0" w:color="auto"/>
            <w:bottom w:val="none" w:sz="0" w:space="0" w:color="auto"/>
            <w:right w:val="none" w:sz="0" w:space="0" w:color="auto"/>
          </w:divBdr>
        </w:div>
      </w:divsChild>
    </w:div>
    <w:div w:id="2101411966">
      <w:bodyDiv w:val="1"/>
      <w:marLeft w:val="0"/>
      <w:marRight w:val="0"/>
      <w:marTop w:val="0"/>
      <w:marBottom w:val="0"/>
      <w:divBdr>
        <w:top w:val="none" w:sz="0" w:space="0" w:color="auto"/>
        <w:left w:val="none" w:sz="0" w:space="0" w:color="auto"/>
        <w:bottom w:val="none" w:sz="0" w:space="0" w:color="auto"/>
        <w:right w:val="none" w:sz="0" w:space="0" w:color="auto"/>
      </w:divBdr>
      <w:divsChild>
        <w:div w:id="2037341027">
          <w:marLeft w:val="360"/>
          <w:marRight w:val="0"/>
          <w:marTop w:val="200"/>
          <w:marBottom w:val="0"/>
          <w:divBdr>
            <w:top w:val="none" w:sz="0" w:space="0" w:color="auto"/>
            <w:left w:val="none" w:sz="0" w:space="0" w:color="auto"/>
            <w:bottom w:val="none" w:sz="0" w:space="0" w:color="auto"/>
            <w:right w:val="none" w:sz="0" w:space="0" w:color="auto"/>
          </w:divBdr>
        </w:div>
      </w:divsChild>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21336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8" ma:contentTypeDescription="Create a new document." ma:contentTypeScope="" ma:versionID="d52440b644ce431dd2e4bb345ca5b373">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55b01de603065c456f7181c13cf966d"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CEDC6C-6907-4891-AEBD-2C4AAD11B6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4.xml><?xml version="1.0" encoding="utf-8"?>
<ds:datastoreItem xmlns:ds="http://schemas.openxmlformats.org/officeDocument/2006/customXml" ds:itemID="{CCE74549-C979-43AC-8729-972B26FB0D2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4099</TotalTime>
  <Pages>3</Pages>
  <Words>794</Words>
  <Characters>4532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5316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chparkqc@qti.qualcomm.com</dc:creator>
  <cp:keywords/>
  <dc:description>Template for presentation of Specifications to TSGs and WGs</dc:description>
  <cp:lastModifiedBy>Hyunwoo Cho</cp:lastModifiedBy>
  <cp:revision>168</cp:revision>
  <dcterms:created xsi:type="dcterms:W3CDTF">2024-01-30T18:38:00Z</dcterms:created>
  <dcterms:modified xsi:type="dcterms:W3CDTF">2024-02-18T08:11:00Z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0x010100A44A9E9F43060447A8F74ADD1DABEBA3</vt:lpwstr>
  </property>
  <property fmtid="{D5CDD505-2E9C-101B-9397-08002B2CF9AE}" pid="3" name="_NewReviewCycle">
    <vt:lpwstr/>
  </property>
</Properties>
</file>